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66A9" w:rsidRPr="0094711F" w:rsidRDefault="008824DB" w:rsidP="00B45E16">
      <w:pPr>
        <w:tabs>
          <w:tab w:val="left" w:pos="7965"/>
        </w:tabs>
        <w:outlineLvl w:val="0"/>
        <w:rPr>
          <w:rFonts w:cs="Times New Roman"/>
          <w:b/>
          <w:sz w:val="28"/>
          <w:szCs w:val="28"/>
        </w:rPr>
      </w:pPr>
      <w:r w:rsidRPr="0094711F">
        <w:rPr>
          <w:rFonts w:cs="Times New Roman"/>
          <w:kern w:val="2"/>
          <w:sz w:val="22"/>
          <w:szCs w:val="22"/>
        </w:rPr>
        <w:t xml:space="preserve">                                       </w:t>
      </w:r>
    </w:p>
    <w:p w:rsidR="003C78CA" w:rsidRPr="0094711F" w:rsidRDefault="003C78CA" w:rsidP="00081320">
      <w:pPr>
        <w:tabs>
          <w:tab w:val="left" w:pos="7965"/>
        </w:tabs>
        <w:jc w:val="center"/>
        <w:outlineLvl w:val="0"/>
        <w:rPr>
          <w:rFonts w:cs="Times New Roman"/>
          <w:b/>
          <w:sz w:val="28"/>
          <w:szCs w:val="28"/>
        </w:rPr>
      </w:pPr>
    </w:p>
    <w:p w:rsidR="003C78CA" w:rsidRDefault="0094711F" w:rsidP="00081320">
      <w:pPr>
        <w:tabs>
          <w:tab w:val="left" w:pos="7965"/>
        </w:tabs>
        <w:jc w:val="center"/>
        <w:outlineLvl w:val="0"/>
        <w:rPr>
          <w:rFonts w:cs="Times New Roman"/>
          <w:b/>
          <w:sz w:val="28"/>
          <w:szCs w:val="28"/>
        </w:rPr>
      </w:pPr>
      <w:r w:rsidRPr="0094711F">
        <w:rPr>
          <w:rFonts w:cs="Times New Roman"/>
          <w:b/>
          <w:sz w:val="28"/>
          <w:szCs w:val="28"/>
        </w:rPr>
        <w:t xml:space="preserve">SUSPENDARE LA PLATA CONFORM OUG </w:t>
      </w:r>
      <w:r>
        <w:rPr>
          <w:rFonts w:cs="Times New Roman"/>
          <w:b/>
          <w:sz w:val="28"/>
          <w:szCs w:val="28"/>
        </w:rPr>
        <w:t>37/2020</w:t>
      </w:r>
    </w:p>
    <w:p w:rsidR="0094711F" w:rsidRPr="0094711F" w:rsidRDefault="0094711F" w:rsidP="00081320">
      <w:pPr>
        <w:tabs>
          <w:tab w:val="left" w:pos="7965"/>
        </w:tabs>
        <w:jc w:val="center"/>
        <w:outlineLvl w:val="0"/>
        <w:rPr>
          <w:rFonts w:cs="Times New Roman"/>
          <w:b/>
          <w:sz w:val="28"/>
          <w:szCs w:val="28"/>
        </w:rPr>
      </w:pPr>
      <w:r>
        <w:rPr>
          <w:rFonts w:cs="Times New Roman"/>
          <w:b/>
          <w:sz w:val="28"/>
          <w:szCs w:val="28"/>
        </w:rPr>
        <w:t>PENTRU PERSOANE FIZICE</w:t>
      </w:r>
      <w:r w:rsidR="004506CA">
        <w:rPr>
          <w:rFonts w:cs="Times New Roman"/>
          <w:b/>
          <w:sz w:val="28"/>
          <w:szCs w:val="28"/>
        </w:rPr>
        <w:t xml:space="preserve"> AUTORIZATE</w:t>
      </w:r>
      <w:r w:rsidR="004506CA">
        <w:rPr>
          <w:rFonts w:cs="Times New Roman"/>
          <w:b/>
          <w:sz w:val="28"/>
          <w:szCs w:val="28"/>
        </w:rPr>
        <w:br/>
        <w:t>SI PERSOANE JURIDICE</w:t>
      </w:r>
    </w:p>
    <w:p w:rsidR="008824DB" w:rsidRDefault="008824DB" w:rsidP="008824DB">
      <w:pPr>
        <w:tabs>
          <w:tab w:val="left" w:pos="7965"/>
        </w:tabs>
        <w:jc w:val="center"/>
        <w:rPr>
          <w:rFonts w:cs="Times New Roman"/>
          <w:i/>
          <w:sz w:val="22"/>
          <w:szCs w:val="22"/>
        </w:rPr>
      </w:pPr>
    </w:p>
    <w:p w:rsidR="007D25BA" w:rsidRPr="00081320" w:rsidRDefault="007D25BA" w:rsidP="008824DB">
      <w:pPr>
        <w:tabs>
          <w:tab w:val="left" w:pos="7965"/>
        </w:tabs>
        <w:jc w:val="center"/>
        <w:rPr>
          <w:rFonts w:cs="Times New Roman"/>
          <w:i/>
          <w:sz w:val="22"/>
          <w:szCs w:val="22"/>
        </w:rPr>
      </w:pPr>
    </w:p>
    <w:p w:rsidR="0094711F" w:rsidRPr="000F4ECF" w:rsidRDefault="0094711F" w:rsidP="000F4ECF">
      <w:pPr>
        <w:rPr>
          <w:rFonts w:cs="Times New Roman"/>
          <w:iCs/>
          <w:sz w:val="22"/>
          <w:szCs w:val="22"/>
        </w:rPr>
      </w:pPr>
    </w:p>
    <w:p w:rsidR="004506CA" w:rsidRPr="004506CA" w:rsidRDefault="004506CA" w:rsidP="004506CA">
      <w:pPr>
        <w:rPr>
          <w:rFonts w:cs="Times New Roman"/>
          <w:iCs/>
          <w:sz w:val="22"/>
          <w:szCs w:val="22"/>
        </w:rPr>
      </w:pPr>
      <w:r w:rsidRPr="004506CA">
        <w:rPr>
          <w:rFonts w:cs="Times New Roman"/>
          <w:iCs/>
          <w:sz w:val="22"/>
          <w:szCs w:val="22"/>
        </w:rPr>
        <w:t>Perioada de gratie de 1 pana la 9  luni (fara a se putea depasi data de 31.12.2020) de la plata ratelor de capital, dobanzi si comisioane scadente in aceasta perioada, cu prelungirea automata a scadentei finale a contractului.</w:t>
      </w:r>
    </w:p>
    <w:p w:rsidR="004506CA" w:rsidRPr="005E1A9E" w:rsidRDefault="004506CA" w:rsidP="004506CA">
      <w:pPr>
        <w:jc w:val="both"/>
        <w:textAlignment w:val="baseline"/>
        <w:rPr>
          <w:rFonts w:eastAsia="Times New Roman"/>
        </w:rPr>
      </w:pPr>
    </w:p>
    <w:p w:rsidR="004506CA" w:rsidRPr="004506CA" w:rsidRDefault="004506CA" w:rsidP="004506CA">
      <w:pPr>
        <w:rPr>
          <w:rFonts w:cs="Times New Roman"/>
          <w:iCs/>
          <w:sz w:val="22"/>
          <w:szCs w:val="22"/>
        </w:rPr>
      </w:pPr>
      <w:r w:rsidRPr="004506CA">
        <w:rPr>
          <w:rFonts w:cs="Times New Roman"/>
          <w:iCs/>
          <w:sz w:val="22"/>
          <w:szCs w:val="22"/>
        </w:rPr>
        <w:t>Daca optati pentru suspendarea ratelor in temeiul OUG 37, sumele suspendate la plata sunt:</w:t>
      </w:r>
    </w:p>
    <w:p w:rsidR="004506CA" w:rsidRPr="004506CA" w:rsidRDefault="004506CA" w:rsidP="004506CA">
      <w:pPr>
        <w:pStyle w:val="Listenabsatz"/>
        <w:numPr>
          <w:ilvl w:val="0"/>
          <w:numId w:val="18"/>
        </w:numPr>
        <w:rPr>
          <w:rFonts w:cs="Times New Roman"/>
          <w:iCs/>
          <w:sz w:val="22"/>
          <w:szCs w:val="22"/>
        </w:rPr>
      </w:pPr>
      <w:r w:rsidRPr="004506CA">
        <w:rPr>
          <w:rFonts w:cs="Times New Roman"/>
          <w:iCs/>
          <w:sz w:val="22"/>
          <w:szCs w:val="22"/>
        </w:rPr>
        <w:t>ratele de capital: reprezinta partea de rambursat din suma initiala imprumutata; acestea nu se vor plati pe perioada suspendarii;</w:t>
      </w:r>
    </w:p>
    <w:p w:rsidR="004506CA" w:rsidRPr="004506CA" w:rsidRDefault="004506CA" w:rsidP="004506CA">
      <w:pPr>
        <w:pStyle w:val="Listenabsatz"/>
        <w:numPr>
          <w:ilvl w:val="0"/>
          <w:numId w:val="18"/>
        </w:numPr>
        <w:rPr>
          <w:rFonts w:cs="Times New Roman"/>
          <w:iCs/>
          <w:sz w:val="22"/>
          <w:szCs w:val="22"/>
        </w:rPr>
      </w:pPr>
      <w:r w:rsidRPr="004506CA">
        <w:rPr>
          <w:rFonts w:cs="Times New Roman"/>
          <w:iCs/>
          <w:sz w:val="22"/>
          <w:szCs w:val="22"/>
        </w:rPr>
        <w:t>dobanzile pe perioada suspendarii: acestea se vor calcula in continuare conform contractului de credit/leasing in vigoare, dar nu se vor plati pe perioada suspendarii, insa dobanda acumulata pe perioada suspendarii se va capitaliza (adauga) la suma creditului la sfarsitul perioadei pentru care s-a solicitat suspendarea ratelor;</w:t>
      </w:r>
    </w:p>
    <w:p w:rsidR="004506CA" w:rsidRPr="004506CA" w:rsidRDefault="004506CA" w:rsidP="004506CA">
      <w:pPr>
        <w:ind w:left="720"/>
        <w:rPr>
          <w:rFonts w:cs="Times New Roman"/>
          <w:iCs/>
          <w:sz w:val="22"/>
          <w:szCs w:val="22"/>
        </w:rPr>
      </w:pPr>
      <w:r w:rsidRPr="004506CA">
        <w:rPr>
          <w:rFonts w:cs="Times New Roman"/>
          <w:iCs/>
          <w:sz w:val="22"/>
          <w:szCs w:val="22"/>
        </w:rPr>
        <w:t>Prin aceasta capitalizare, ratele rezultate de rambursat dupa incetarea perioadei de suspendare vor fi mai mari comparativ cu situatia actuala. Aceste obligatii de plata majorate prin efectul suspendarii la plata vor fi comunicate printr-un nou grafic de rambursare in cazul aprobarii solicitarii;</w:t>
      </w:r>
    </w:p>
    <w:p w:rsidR="004506CA" w:rsidRPr="004506CA" w:rsidRDefault="004506CA" w:rsidP="004506CA">
      <w:pPr>
        <w:pStyle w:val="Listenabsatz"/>
        <w:numPr>
          <w:ilvl w:val="0"/>
          <w:numId w:val="18"/>
        </w:numPr>
        <w:rPr>
          <w:rFonts w:cs="Times New Roman"/>
          <w:iCs/>
          <w:sz w:val="22"/>
          <w:szCs w:val="22"/>
        </w:rPr>
      </w:pPr>
      <w:r w:rsidRPr="004506CA">
        <w:rPr>
          <w:rFonts w:cs="Times New Roman"/>
          <w:iCs/>
          <w:sz w:val="22"/>
          <w:szCs w:val="22"/>
        </w:rPr>
        <w:t>comisioanele prevazute in contractele de imprumut in vigoare: acestea raman valabile, se calculeaza in continuare, dar nu se vor plati pe perioada suspendarii, insa se vor incasa  la prima rata  scadenta a creditului;</w:t>
      </w:r>
    </w:p>
    <w:p w:rsidR="004506CA" w:rsidRPr="004506CA" w:rsidRDefault="004506CA" w:rsidP="004506CA">
      <w:pPr>
        <w:rPr>
          <w:rFonts w:cs="Times New Roman"/>
          <w:iCs/>
          <w:sz w:val="22"/>
          <w:szCs w:val="22"/>
        </w:rPr>
      </w:pPr>
      <w:r w:rsidRPr="004506CA">
        <w:rPr>
          <w:rFonts w:cs="Times New Roman"/>
          <w:iCs/>
          <w:sz w:val="22"/>
          <w:szCs w:val="22"/>
        </w:rPr>
        <w:t>Primele de asigurare aferente bunurilor finantate/ garantiilor: se vor plati pe toata durata de amanare la plata.</w:t>
      </w:r>
    </w:p>
    <w:p w:rsidR="004506CA" w:rsidRPr="005E1A9E" w:rsidRDefault="004506CA" w:rsidP="004506CA">
      <w:pPr>
        <w:spacing w:after="240"/>
        <w:jc w:val="both"/>
        <w:textAlignment w:val="baseline"/>
        <w:rPr>
          <w:rFonts w:eastAsia="Times New Roman"/>
        </w:rPr>
      </w:pPr>
    </w:p>
    <w:p w:rsidR="004506CA" w:rsidRPr="004506CA" w:rsidRDefault="004506CA" w:rsidP="004506CA">
      <w:pPr>
        <w:rPr>
          <w:rFonts w:cs="Times New Roman"/>
          <w:b/>
          <w:bCs/>
          <w:iCs/>
          <w:sz w:val="22"/>
          <w:szCs w:val="22"/>
        </w:rPr>
      </w:pPr>
      <w:r w:rsidRPr="004506CA">
        <w:rPr>
          <w:rFonts w:cs="Times New Roman"/>
          <w:b/>
          <w:bCs/>
          <w:iCs/>
          <w:sz w:val="22"/>
          <w:szCs w:val="22"/>
        </w:rPr>
        <w:t>Conditii de eligibilitate: </w:t>
      </w:r>
    </w:p>
    <w:p w:rsidR="004506CA" w:rsidRPr="005E1A9E" w:rsidRDefault="004506CA" w:rsidP="004506CA">
      <w:pPr>
        <w:jc w:val="both"/>
        <w:textAlignment w:val="baseline"/>
        <w:rPr>
          <w:rFonts w:eastAsia="Times New Roman"/>
        </w:rPr>
      </w:pPr>
    </w:p>
    <w:p w:rsidR="004506CA" w:rsidRPr="004506CA" w:rsidRDefault="009C20D5" w:rsidP="004506CA">
      <w:pPr>
        <w:pStyle w:val="Listenabsatz"/>
        <w:numPr>
          <w:ilvl w:val="0"/>
          <w:numId w:val="18"/>
        </w:numPr>
        <w:rPr>
          <w:rFonts w:cs="Times New Roman"/>
          <w:iCs/>
          <w:sz w:val="22"/>
          <w:szCs w:val="22"/>
        </w:rPr>
      </w:pPr>
      <w:r>
        <w:rPr>
          <w:rFonts w:cs="Times New Roman"/>
          <w:iCs/>
          <w:sz w:val="22"/>
          <w:szCs w:val="22"/>
        </w:rPr>
        <w:t>Finantarea</w:t>
      </w:r>
      <w:r w:rsidR="004506CA" w:rsidRPr="004506CA">
        <w:rPr>
          <w:rFonts w:cs="Times New Roman"/>
          <w:iCs/>
          <w:sz w:val="22"/>
          <w:szCs w:val="22"/>
        </w:rPr>
        <w:t xml:space="preserve"> a fost acordata pana la 30.03.2020, inclusiv;</w:t>
      </w:r>
    </w:p>
    <w:p w:rsidR="004506CA" w:rsidRPr="004506CA" w:rsidRDefault="004506CA" w:rsidP="004506CA">
      <w:pPr>
        <w:pStyle w:val="Listenabsatz"/>
        <w:numPr>
          <w:ilvl w:val="0"/>
          <w:numId w:val="18"/>
        </w:numPr>
        <w:rPr>
          <w:rFonts w:cs="Times New Roman"/>
          <w:iCs/>
          <w:sz w:val="22"/>
          <w:szCs w:val="22"/>
        </w:rPr>
      </w:pPr>
      <w:r w:rsidRPr="004506CA">
        <w:rPr>
          <w:rFonts w:cs="Times New Roman"/>
          <w:iCs/>
          <w:sz w:val="22"/>
          <w:szCs w:val="22"/>
        </w:rPr>
        <w:t>Data scadentei finale a ratelor prevazute in contracte este ulterioara datei de  30.03.2020 inclusiv;</w:t>
      </w:r>
    </w:p>
    <w:p w:rsidR="004506CA" w:rsidRPr="004506CA" w:rsidRDefault="004506CA" w:rsidP="004506CA">
      <w:pPr>
        <w:pStyle w:val="Listenabsatz"/>
        <w:numPr>
          <w:ilvl w:val="0"/>
          <w:numId w:val="18"/>
        </w:numPr>
        <w:rPr>
          <w:rFonts w:cs="Times New Roman"/>
          <w:iCs/>
          <w:sz w:val="22"/>
          <w:szCs w:val="22"/>
        </w:rPr>
      </w:pPr>
      <w:r w:rsidRPr="004506CA">
        <w:rPr>
          <w:rFonts w:cs="Times New Roman"/>
          <w:iCs/>
          <w:sz w:val="22"/>
          <w:szCs w:val="22"/>
        </w:rPr>
        <w:t>Nu a fost declarata scadenta anticipata pana la data de 30.03.2020, inclusiv;</w:t>
      </w:r>
    </w:p>
    <w:p w:rsidR="004506CA" w:rsidRPr="004506CA" w:rsidRDefault="004506CA" w:rsidP="004506CA">
      <w:pPr>
        <w:pStyle w:val="Listenabsatz"/>
        <w:numPr>
          <w:ilvl w:val="0"/>
          <w:numId w:val="18"/>
        </w:numPr>
        <w:rPr>
          <w:rFonts w:cs="Times New Roman"/>
          <w:iCs/>
          <w:sz w:val="22"/>
          <w:szCs w:val="22"/>
        </w:rPr>
      </w:pPr>
      <w:r w:rsidRPr="004506CA">
        <w:rPr>
          <w:rFonts w:cs="Times New Roman"/>
          <w:iCs/>
          <w:sz w:val="22"/>
          <w:szCs w:val="22"/>
        </w:rPr>
        <w:t>Nu sunt inregistrate rate scadente restante la data de 16.03.2020 sau, debitorii au efectuat plata obligatiilor restante pana la data solicitarii suspendarii obligatiei de plata;</w:t>
      </w:r>
    </w:p>
    <w:p w:rsidR="004506CA" w:rsidRPr="004506CA" w:rsidRDefault="004506CA" w:rsidP="004506CA">
      <w:pPr>
        <w:pStyle w:val="Listenabsatz"/>
        <w:numPr>
          <w:ilvl w:val="0"/>
          <w:numId w:val="18"/>
        </w:numPr>
        <w:rPr>
          <w:rFonts w:cs="Times New Roman"/>
          <w:iCs/>
          <w:sz w:val="22"/>
          <w:szCs w:val="22"/>
        </w:rPr>
      </w:pPr>
      <w:r w:rsidRPr="004506CA">
        <w:rPr>
          <w:rFonts w:cs="Times New Roman"/>
          <w:iCs/>
          <w:sz w:val="22"/>
          <w:szCs w:val="22"/>
        </w:rPr>
        <w:t>Clientul nu se afla in insolventa la data solicitarii suspendarii rambursarii creditului;</w:t>
      </w:r>
    </w:p>
    <w:p w:rsidR="004506CA" w:rsidRPr="004506CA" w:rsidRDefault="004506CA" w:rsidP="004506CA">
      <w:pPr>
        <w:pStyle w:val="Listenabsatz"/>
        <w:numPr>
          <w:ilvl w:val="0"/>
          <w:numId w:val="18"/>
        </w:numPr>
        <w:rPr>
          <w:rFonts w:cs="Times New Roman"/>
          <w:iCs/>
          <w:sz w:val="22"/>
          <w:szCs w:val="22"/>
        </w:rPr>
      </w:pPr>
      <w:r w:rsidRPr="004506CA">
        <w:rPr>
          <w:rFonts w:cs="Times New Roman"/>
          <w:iCs/>
          <w:sz w:val="22"/>
          <w:szCs w:val="22"/>
        </w:rPr>
        <w:t>Companiile detin certificatul de situatii de urgenta emis de Ministerul economiei, energiei si mediului de afaceri sau certificatul pentru situatii de urgenta emis de Ministerul economiei, energiei si mediului de afaceri prin care se constata diminuarea veniturilor sau a incasarilor sale cu minimum 25% in luna martie 2020 prin raportare la media lunilor ianuarie si februarie 2020 sau activitatea lor a fost intrerupta partial sau total ca efect al deciziilor emise de autoritatile publice competente pe perioada starii de urgenta decretata, cu urmatoarele urmari: restrangerea pietei de desfacere, restrangerea numarului de angajati, diminuarea numarului de furnizori s.a.</w:t>
      </w:r>
    </w:p>
    <w:p w:rsidR="004506CA" w:rsidRPr="004506CA" w:rsidRDefault="004506CA" w:rsidP="004506CA">
      <w:pPr>
        <w:pStyle w:val="Listenabsatz"/>
        <w:numPr>
          <w:ilvl w:val="0"/>
          <w:numId w:val="18"/>
        </w:numPr>
        <w:rPr>
          <w:rFonts w:cs="Times New Roman"/>
          <w:iCs/>
          <w:sz w:val="22"/>
          <w:szCs w:val="22"/>
        </w:rPr>
      </w:pPr>
      <w:r w:rsidRPr="004506CA">
        <w:rPr>
          <w:rFonts w:cs="Times New Roman"/>
          <w:iCs/>
          <w:sz w:val="22"/>
          <w:szCs w:val="22"/>
        </w:rPr>
        <w:t>Persoanele fizice autorizate, intreprinderile individuale, intreprinderi familiale, profesii liberale declara pe proprie raspundere prin intermediul reprezentantilor legali ca le-au fost afectate veniturile proprii, direct sau indirect, de situatia grava generata de pandemia COVID-19 fata de nivelul inregistrat anterior declararii starii de urgenta si se afla in imposibilitatea de a onora obligatiile de plata aferente creditului.</w:t>
      </w:r>
    </w:p>
    <w:p w:rsidR="004506CA" w:rsidRDefault="004506CA" w:rsidP="004506CA">
      <w:pPr>
        <w:rPr>
          <w:rFonts w:cs="Times New Roman"/>
          <w:iCs/>
          <w:sz w:val="22"/>
          <w:szCs w:val="22"/>
        </w:rPr>
      </w:pPr>
    </w:p>
    <w:p w:rsidR="004506CA" w:rsidRDefault="004506CA" w:rsidP="004506CA">
      <w:pPr>
        <w:rPr>
          <w:rFonts w:cs="Times New Roman"/>
          <w:iCs/>
          <w:sz w:val="22"/>
          <w:szCs w:val="22"/>
        </w:rPr>
      </w:pPr>
    </w:p>
    <w:p w:rsidR="004506CA" w:rsidRDefault="004506CA" w:rsidP="004506CA">
      <w:pPr>
        <w:rPr>
          <w:rFonts w:cs="Times New Roman"/>
          <w:iCs/>
          <w:sz w:val="22"/>
          <w:szCs w:val="22"/>
        </w:rPr>
      </w:pPr>
    </w:p>
    <w:p w:rsidR="004506CA" w:rsidRPr="004506CA" w:rsidRDefault="004506CA" w:rsidP="004506CA">
      <w:pPr>
        <w:rPr>
          <w:rFonts w:cs="Times New Roman"/>
          <w:b/>
          <w:bCs/>
          <w:iCs/>
          <w:sz w:val="22"/>
          <w:szCs w:val="22"/>
        </w:rPr>
      </w:pPr>
      <w:r w:rsidRPr="004506CA">
        <w:rPr>
          <w:rFonts w:cs="Times New Roman"/>
          <w:b/>
          <w:bCs/>
          <w:iCs/>
          <w:sz w:val="22"/>
          <w:szCs w:val="22"/>
        </w:rPr>
        <w:t>Termene importante:</w:t>
      </w:r>
    </w:p>
    <w:p w:rsidR="004506CA" w:rsidRPr="000F54B1" w:rsidRDefault="004506CA" w:rsidP="004506CA">
      <w:pPr>
        <w:textAlignment w:val="baseline"/>
        <w:rPr>
          <w:rFonts w:eastAsia="Times New Roman"/>
        </w:rPr>
      </w:pPr>
    </w:p>
    <w:p w:rsidR="004506CA" w:rsidRPr="004506CA" w:rsidRDefault="004506CA" w:rsidP="004506CA">
      <w:pPr>
        <w:pStyle w:val="Listenabsatz"/>
        <w:numPr>
          <w:ilvl w:val="0"/>
          <w:numId w:val="18"/>
        </w:numPr>
        <w:rPr>
          <w:rFonts w:cs="Times New Roman"/>
          <w:iCs/>
          <w:sz w:val="22"/>
          <w:szCs w:val="22"/>
        </w:rPr>
      </w:pPr>
      <w:r w:rsidRPr="004506CA">
        <w:rPr>
          <w:rFonts w:cs="Times New Roman"/>
          <w:iCs/>
          <w:sz w:val="22"/>
          <w:szCs w:val="22"/>
        </w:rPr>
        <w:t xml:space="preserve">Data limita pentru inaintarea solicitarilor catre TLC: 14 </w:t>
      </w:r>
      <w:r w:rsidR="00600F26">
        <w:rPr>
          <w:rFonts w:cs="Times New Roman"/>
          <w:iCs/>
          <w:sz w:val="22"/>
          <w:szCs w:val="22"/>
        </w:rPr>
        <w:t>iunie</w:t>
      </w:r>
      <w:r w:rsidRPr="004506CA">
        <w:rPr>
          <w:rFonts w:cs="Times New Roman"/>
          <w:iCs/>
          <w:sz w:val="22"/>
          <w:szCs w:val="22"/>
        </w:rPr>
        <w:t xml:space="preserve"> 2020, inclusiv;</w:t>
      </w:r>
    </w:p>
    <w:p w:rsidR="004506CA" w:rsidRPr="004506CA" w:rsidRDefault="004506CA" w:rsidP="004506CA">
      <w:pPr>
        <w:pStyle w:val="Listenabsatz"/>
        <w:numPr>
          <w:ilvl w:val="0"/>
          <w:numId w:val="18"/>
        </w:numPr>
        <w:rPr>
          <w:rFonts w:cs="Times New Roman"/>
          <w:iCs/>
          <w:sz w:val="22"/>
          <w:szCs w:val="22"/>
        </w:rPr>
      </w:pPr>
      <w:r w:rsidRPr="004506CA">
        <w:rPr>
          <w:rFonts w:cs="Times New Roman"/>
          <w:iCs/>
          <w:sz w:val="22"/>
          <w:szCs w:val="22"/>
        </w:rPr>
        <w:t>Comunicarea catre clienti a deciziei TLC: maximum 15 zile calendaristice de la data primirii solicitarii;</w:t>
      </w:r>
    </w:p>
    <w:p w:rsidR="004506CA" w:rsidRPr="004506CA" w:rsidRDefault="004506CA" w:rsidP="004506CA">
      <w:pPr>
        <w:pStyle w:val="Listenabsatz"/>
        <w:numPr>
          <w:ilvl w:val="0"/>
          <w:numId w:val="18"/>
        </w:numPr>
        <w:rPr>
          <w:rFonts w:cs="Times New Roman"/>
          <w:iCs/>
          <w:sz w:val="22"/>
          <w:szCs w:val="22"/>
        </w:rPr>
      </w:pPr>
      <w:r w:rsidRPr="004506CA">
        <w:rPr>
          <w:rFonts w:cs="Times New Roman"/>
          <w:iCs/>
          <w:sz w:val="22"/>
          <w:szCs w:val="22"/>
        </w:rPr>
        <w:t>Notificarea catre clienti a clauzelor contractuale modificate: 30 de zile de la primirea solicitarii (numai in cazul deciziilor de aprobare);</w:t>
      </w:r>
    </w:p>
    <w:p w:rsidR="004506CA" w:rsidRPr="004506CA" w:rsidRDefault="004506CA" w:rsidP="004506CA">
      <w:pPr>
        <w:pStyle w:val="Listenabsatz"/>
        <w:numPr>
          <w:ilvl w:val="0"/>
          <w:numId w:val="18"/>
        </w:numPr>
        <w:rPr>
          <w:rFonts w:cs="Times New Roman"/>
          <w:iCs/>
          <w:sz w:val="22"/>
          <w:szCs w:val="22"/>
        </w:rPr>
      </w:pPr>
      <w:r w:rsidRPr="004506CA">
        <w:rPr>
          <w:rFonts w:cs="Times New Roman"/>
          <w:iCs/>
          <w:sz w:val="22"/>
          <w:szCs w:val="22"/>
        </w:rPr>
        <w:t>Termenul de la care devine efectiva aplicarea prelungirii duratei contractuale este data la care cererea a fost inregistrata, pentru toate solicitarile care indeplinesc prevederile OUG 37/2020, dar numai dupa aprobare.</w:t>
      </w:r>
    </w:p>
    <w:p w:rsidR="004506CA" w:rsidRPr="005E1A9E" w:rsidRDefault="004506CA" w:rsidP="004506CA">
      <w:pPr>
        <w:jc w:val="both"/>
        <w:textAlignment w:val="baseline"/>
        <w:rPr>
          <w:rFonts w:eastAsia="Times New Roman"/>
        </w:rPr>
      </w:pPr>
    </w:p>
    <w:p w:rsidR="004506CA" w:rsidRPr="004506CA" w:rsidRDefault="004506CA" w:rsidP="004506CA">
      <w:pPr>
        <w:jc w:val="both"/>
        <w:textAlignment w:val="baseline"/>
        <w:rPr>
          <w:rFonts w:cs="Times New Roman"/>
          <w:iCs/>
          <w:sz w:val="22"/>
          <w:szCs w:val="22"/>
        </w:rPr>
      </w:pPr>
      <w:r w:rsidRPr="004506CA">
        <w:rPr>
          <w:rFonts w:cs="Times New Roman"/>
          <w:iCs/>
          <w:sz w:val="22"/>
          <w:szCs w:val="22"/>
        </w:rPr>
        <w:t>Modificarea clauzelor contractuale in cazul aprobarii solicitarii se realizeaza fara incheierea de acte aditionale. TLC va notifica imprumutatii/utilizatorii si garantii/codebitorii/fideiusorii (dupa caz) privind clauzele contractuale modificate, inclusiv noul grafic de rambursare  a imprumutului, in termen de maxim 30 de zile de la primirea solicitarii, utilizand datele de contact confirmate sau actualizate pe cererea de suspendare. </w:t>
      </w:r>
    </w:p>
    <w:p w:rsidR="004506CA" w:rsidRPr="004506CA" w:rsidRDefault="004506CA" w:rsidP="004506CA">
      <w:pPr>
        <w:jc w:val="both"/>
        <w:textAlignment w:val="baseline"/>
        <w:rPr>
          <w:rFonts w:cs="Times New Roman"/>
          <w:iCs/>
          <w:sz w:val="22"/>
          <w:szCs w:val="22"/>
        </w:rPr>
      </w:pPr>
      <w:r w:rsidRPr="004506CA">
        <w:rPr>
          <w:rFonts w:cs="Times New Roman"/>
          <w:iCs/>
          <w:sz w:val="22"/>
          <w:szCs w:val="22"/>
        </w:rPr>
        <w:t>Toate garanțiile initiale aferente contractelor in vigoare se mențin.</w:t>
      </w:r>
    </w:p>
    <w:p w:rsidR="003C78CA" w:rsidRPr="000F4ECF" w:rsidRDefault="003C78CA" w:rsidP="004506CA">
      <w:pPr>
        <w:jc w:val="both"/>
        <w:textAlignment w:val="baseline"/>
        <w:rPr>
          <w:rFonts w:cs="Times New Roman"/>
          <w:iCs/>
          <w:sz w:val="22"/>
          <w:szCs w:val="22"/>
        </w:rPr>
      </w:pPr>
    </w:p>
    <w:sectPr w:rsidR="003C78CA" w:rsidRPr="000F4ECF" w:rsidSect="00B45E16">
      <w:headerReference w:type="default" r:id="rId8"/>
      <w:footerReference w:type="default" r:id="rId9"/>
      <w:pgSz w:w="11907" w:h="16840" w:code="9"/>
      <w:pgMar w:top="2127" w:right="576" w:bottom="1560" w:left="576" w:header="1526" w:footer="1714" w:gutter="57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66BA" w:rsidRDefault="00E666BA" w:rsidP="00232B60">
      <w:r>
        <w:separator/>
      </w:r>
    </w:p>
  </w:endnote>
  <w:endnote w:type="continuationSeparator" w:id="0">
    <w:p w:rsidR="00E666BA" w:rsidRDefault="00E666BA" w:rsidP="0023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1A18" w:rsidRDefault="00E666BA" w:rsidP="00EC7AE7">
    <w:pPr>
      <w:pStyle w:val="Fuzeile"/>
      <w:jc w:val="right"/>
    </w:pPr>
    <w:r>
      <w:rPr>
        <w:noProof/>
      </w:rPr>
      <w:pict w14:anchorId="2DF771A0">
        <v:shapetype id="_x0000_t202" coordsize="21600,21600" o:spt="202" path="m,l,21600r21600,l21600,xe">
          <v:stroke joinstyle="miter"/>
          <v:path gradientshapeok="t" o:connecttype="rect"/>
        </v:shapetype>
        <v:shape id="_x0000_s2053" type="#_x0000_t202" style="position:absolute;left:0;text-align:left;margin-left:-10.35pt;margin-top:22.15pt;width:479.45pt;height:3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" filled="f" stroked="f">
          <v:textbox inset="0,0,0,0">
            <w:txbxContent>
              <w:p w:rsidR="00561A18" w:rsidRPr="00117B5F" w:rsidRDefault="00561A18" w:rsidP="009D247B">
                <w:pPr>
                  <w:autoSpaceDE w:val="0"/>
                  <w:autoSpaceDN w:val="0"/>
                  <w:adjustRightInd w:val="0"/>
                  <w:rPr>
                    <w:rFonts w:ascii="Arial" w:hAnsi="Arial"/>
                    <w:sz w:val="14"/>
                    <w:szCs w:val="14"/>
                  </w:rPr>
                </w:pPr>
                <w:r>
                  <w:rPr>
                    <w:rFonts w:ascii="Arial" w:hAnsi="Arial"/>
                    <w:sz w:val="14"/>
                    <w:szCs w:val="14"/>
                  </w:rPr>
                  <w:t xml:space="preserve">Sediu social: </w:t>
                </w:r>
                <w:r w:rsidRPr="007D4CD3">
                  <w:rPr>
                    <w:rFonts w:ascii="Arial" w:hAnsi="Arial"/>
                    <w:sz w:val="14"/>
                    <w:szCs w:val="14"/>
                  </w:rPr>
                  <w:t>BRA</w:t>
                </w:r>
                <w:r>
                  <w:rPr>
                    <w:rFonts w:ascii="Arial" w:hAnsi="Arial"/>
                    <w:sz w:val="14"/>
                    <w:szCs w:val="14"/>
                  </w:rPr>
                  <w:t>ȘOV , B-dul Eroilor</w:t>
                </w:r>
                <w:r w:rsidRPr="00117B5F">
                  <w:rPr>
                    <w:rFonts w:ascii="Arial" w:hAnsi="Arial"/>
                    <w:sz w:val="14"/>
                    <w:szCs w:val="14"/>
                  </w:rPr>
                  <w:t xml:space="preserve"> nr. 3A, mezanin</w:t>
                </w:r>
                <w:r>
                  <w:rPr>
                    <w:rFonts w:ascii="Arial" w:hAnsi="Arial"/>
                    <w:sz w:val="14"/>
                    <w:szCs w:val="14"/>
                  </w:rPr>
                  <w:t xml:space="preserve"> </w:t>
                </w:r>
                <w:r w:rsidRPr="00117B5F">
                  <w:rPr>
                    <w:rFonts w:ascii="Arial" w:hAnsi="Arial"/>
                    <w:sz w:val="14"/>
                    <w:szCs w:val="14"/>
                  </w:rPr>
                  <w:t xml:space="preserve"> </w:t>
                </w:r>
                <w:r>
                  <w:rPr>
                    <w:rFonts w:ascii="Arial" w:hAnsi="Arial"/>
                    <w:sz w:val="14"/>
                    <w:szCs w:val="14"/>
                  </w:rPr>
                  <w:t xml:space="preserve">       </w:t>
                </w:r>
                <w:r w:rsidRPr="008F0CE5">
                  <w:rPr>
                    <w:rFonts w:ascii="Arial" w:hAnsi="Arial" w:cs="Arial"/>
                    <w:color w:val="BFBFBF" w:themeColor="background1" w:themeShade="BF"/>
                    <w:sz w:val="12"/>
                    <w:szCs w:val="26"/>
                  </w:rPr>
                  <w:t>●</w:t>
                </w:r>
                <w:r>
                  <w:rPr>
                    <w:rFonts w:ascii="Arial" w:hAnsi="Arial"/>
                    <w:sz w:val="14"/>
                    <w:szCs w:val="14"/>
                  </w:rPr>
                  <w:t>Tel/Fax: 0268 315 172 / 315173 / 319</w:t>
                </w:r>
                <w:r w:rsidRPr="00117B5F">
                  <w:rPr>
                    <w:rFonts w:ascii="Arial" w:hAnsi="Arial"/>
                    <w:sz w:val="14"/>
                    <w:szCs w:val="14"/>
                  </w:rPr>
                  <w:t>455</w:t>
                </w:r>
                <w:r>
                  <w:rPr>
                    <w:rFonts w:ascii="Arial" w:hAnsi="Arial"/>
                    <w:sz w:val="14"/>
                    <w:szCs w:val="14"/>
                  </w:rPr>
                  <w:t xml:space="preserve">     </w:t>
                </w:r>
                <w:r w:rsidRPr="008F0CE5">
                  <w:rPr>
                    <w:rFonts w:ascii="Arial" w:hAnsi="Arial" w:cs="Arial"/>
                    <w:color w:val="BFBFBF" w:themeColor="background1" w:themeShade="BF"/>
                    <w:sz w:val="12"/>
                    <w:szCs w:val="26"/>
                  </w:rPr>
                  <w:t>●</w:t>
                </w:r>
                <w:r w:rsidRPr="00117B5F">
                  <w:rPr>
                    <w:rFonts w:ascii="Arial" w:hAnsi="Arial"/>
                    <w:sz w:val="14"/>
                    <w:szCs w:val="14"/>
                  </w:rPr>
                  <w:t xml:space="preserve"> </w:t>
                </w:r>
                <w:r>
                  <w:rPr>
                    <w:rFonts w:ascii="Arial" w:hAnsi="Arial"/>
                    <w:sz w:val="14"/>
                    <w:szCs w:val="14"/>
                  </w:rPr>
                  <w:t xml:space="preserve">                  </w:t>
                </w:r>
                <w:r w:rsidRPr="00117B5F">
                  <w:rPr>
                    <w:rFonts w:ascii="Arial" w:hAnsi="Arial"/>
                    <w:sz w:val="14"/>
                    <w:szCs w:val="14"/>
                  </w:rPr>
                  <w:t>office@transilvanialeasing</w:t>
                </w:r>
                <w:r>
                  <w:rPr>
                    <w:rFonts w:ascii="Arial" w:hAnsi="Arial"/>
                    <w:sz w:val="14"/>
                    <w:szCs w:val="14"/>
                  </w:rPr>
                  <w:t>sicredit</w:t>
                </w:r>
                <w:r w:rsidRPr="00117B5F">
                  <w:rPr>
                    <w:rFonts w:ascii="Arial" w:hAnsi="Arial"/>
                    <w:sz w:val="14"/>
                    <w:szCs w:val="14"/>
                  </w:rPr>
                  <w:t>.ro</w:t>
                </w:r>
              </w:p>
              <w:p w:rsidR="00561A18" w:rsidRDefault="00561A18" w:rsidP="009D247B">
                <w:pPr>
                  <w:autoSpaceDE w:val="0"/>
                  <w:autoSpaceDN w:val="0"/>
                  <w:adjustRightInd w:val="0"/>
                  <w:rPr>
                    <w:rFonts w:ascii="Arial" w:eastAsia="Times New Roman" w:hAnsi="Arial" w:cs="Arial"/>
                    <w:sz w:val="14"/>
                    <w:szCs w:val="14"/>
                    <w:lang w:val="ro-RO" w:eastAsia="ro-RO"/>
                  </w:rPr>
                </w:pPr>
                <w:r>
                  <w:rPr>
                    <w:rFonts w:ascii="Arial" w:eastAsia="Times New Roman" w:hAnsi="Arial" w:cs="Arial"/>
                    <w:sz w:val="14"/>
                    <w:szCs w:val="14"/>
                    <w:lang w:val="ro-RO" w:eastAsia="ro-RO"/>
                  </w:rPr>
                  <w:t>Punct lucru: CLUJ NAPOCA , Str. București, n</w:t>
                </w:r>
                <w:r w:rsidRPr="00117B5F">
                  <w:rPr>
                    <w:rFonts w:ascii="Arial" w:eastAsia="Times New Roman" w:hAnsi="Arial" w:cs="Arial"/>
                    <w:sz w:val="14"/>
                    <w:szCs w:val="14"/>
                    <w:lang w:val="ro-RO" w:eastAsia="ro-RO"/>
                  </w:rPr>
                  <w:t>r. 16, parter</w:t>
                </w:r>
                <w:r w:rsidRPr="00FF3581">
                  <w:rPr>
                    <w:rFonts w:ascii="Arial" w:hAnsi="Arial"/>
                    <w:sz w:val="14"/>
                    <w:szCs w:val="14"/>
                    <w:lang w:val="ro-RO"/>
                  </w:rPr>
                  <w:t xml:space="preserve">  </w:t>
                </w:r>
                <w:r w:rsidRPr="00FF3581">
                  <w:rPr>
                    <w:rFonts w:ascii="Arial" w:hAnsi="Arial" w:cs="Arial"/>
                    <w:color w:val="BFBFBF" w:themeColor="background1" w:themeShade="BF"/>
                    <w:sz w:val="12"/>
                    <w:szCs w:val="26"/>
                    <w:lang w:val="ro-RO"/>
                  </w:rPr>
                  <w:t>●</w:t>
                </w:r>
                <w:r>
                  <w:rPr>
                    <w:rFonts w:ascii="Arial" w:eastAsia="Times New Roman" w:hAnsi="Arial" w:cs="Arial"/>
                    <w:sz w:val="14"/>
                    <w:szCs w:val="14"/>
                    <w:lang w:val="ro-RO" w:eastAsia="ro-RO"/>
                  </w:rPr>
                  <w:t xml:space="preserve">Tel/Fax: 0364 </w:t>
                </w:r>
                <w:r w:rsidRPr="00117B5F">
                  <w:rPr>
                    <w:rFonts w:ascii="Arial" w:eastAsia="Times New Roman" w:hAnsi="Arial" w:cs="Arial"/>
                    <w:sz w:val="14"/>
                    <w:szCs w:val="14"/>
                    <w:lang w:val="ro-RO" w:eastAsia="ro-RO"/>
                  </w:rPr>
                  <w:t>106</w:t>
                </w:r>
                <w:r>
                  <w:rPr>
                    <w:rFonts w:ascii="Arial" w:eastAsia="Times New Roman" w:hAnsi="Arial" w:cs="Arial"/>
                    <w:sz w:val="14"/>
                    <w:szCs w:val="14"/>
                    <w:lang w:val="ro-RO" w:eastAsia="ro-RO"/>
                  </w:rPr>
                  <w:t>003 / 106004 / 106</w:t>
                </w:r>
                <w:r w:rsidRPr="00117B5F">
                  <w:rPr>
                    <w:rFonts w:ascii="Arial" w:eastAsia="Times New Roman" w:hAnsi="Arial" w:cs="Arial"/>
                    <w:sz w:val="14"/>
                    <w:szCs w:val="14"/>
                    <w:lang w:val="ro-RO" w:eastAsia="ro-RO"/>
                  </w:rPr>
                  <w:t>005</w:t>
                </w:r>
                <w:r w:rsidRPr="00FF3581">
                  <w:rPr>
                    <w:rFonts w:ascii="Arial" w:hAnsi="Arial"/>
                    <w:sz w:val="14"/>
                    <w:szCs w:val="14"/>
                    <w:lang w:val="ro-RO"/>
                  </w:rPr>
                  <w:t xml:space="preserve">      </w:t>
                </w:r>
                <w:r w:rsidRPr="00FF3581">
                  <w:rPr>
                    <w:rFonts w:ascii="Arial" w:hAnsi="Arial" w:cs="Arial"/>
                    <w:color w:val="BFBFBF" w:themeColor="background1" w:themeShade="BF"/>
                    <w:sz w:val="12"/>
                    <w:szCs w:val="26"/>
                    <w:lang w:val="ro-RO"/>
                  </w:rPr>
                  <w:t>●</w:t>
                </w:r>
                <w:r w:rsidRPr="00FF3581">
                  <w:rPr>
                    <w:rFonts w:ascii="Arial" w:hAnsi="Arial"/>
                    <w:sz w:val="14"/>
                    <w:szCs w:val="14"/>
                    <w:lang w:val="ro-RO"/>
                  </w:rPr>
                  <w:t xml:space="preserve">              </w:t>
                </w:r>
                <w:hyperlink r:id="rId1" w:history="1">
                  <w:r w:rsidRPr="009D247B">
                    <w:rPr>
                      <w:rStyle w:val="Hyperlink"/>
                      <w:rFonts w:ascii="Arial" w:eastAsia="Times New Roman" w:hAnsi="Arial" w:cs="Arial"/>
                      <w:color w:val="auto"/>
                      <w:sz w:val="14"/>
                      <w:szCs w:val="14"/>
                      <w:lang w:val="ro-RO" w:eastAsia="ro-RO"/>
                    </w:rPr>
                    <w:t>officecluj@transilvanialeasingsicredit.ro</w:t>
                  </w:r>
                </w:hyperlink>
              </w:p>
              <w:p w:rsidR="00561A18" w:rsidRDefault="00561A18" w:rsidP="009D247B">
                <w:pPr>
                  <w:autoSpaceDE w:val="0"/>
                  <w:autoSpaceDN w:val="0"/>
                  <w:adjustRightInd w:val="0"/>
                  <w:rPr>
                    <w:rFonts w:ascii="Arial" w:eastAsia="Times New Roman" w:hAnsi="Arial" w:cs="Arial"/>
                    <w:sz w:val="14"/>
                    <w:szCs w:val="14"/>
                    <w:lang w:val="ro-RO" w:eastAsia="ro-RO"/>
                  </w:rPr>
                </w:pPr>
                <w:r>
                  <w:rPr>
                    <w:rFonts w:ascii="Arial" w:eastAsia="Times New Roman" w:hAnsi="Arial" w:cs="Arial"/>
                    <w:sz w:val="14"/>
                    <w:szCs w:val="14"/>
                    <w:lang w:val="ro-RO" w:eastAsia="ro-RO"/>
                  </w:rPr>
                  <w:t xml:space="preserve">Punct lucru: BUCURESTI, Splaiul Unirii, nr. 16, etaj 3          </w:t>
                </w:r>
                <w:r w:rsidRPr="00FF3581">
                  <w:rPr>
                    <w:rFonts w:ascii="Arial" w:hAnsi="Arial" w:cs="Arial"/>
                    <w:color w:val="BFBFBF" w:themeColor="background1" w:themeShade="BF"/>
                    <w:sz w:val="12"/>
                    <w:szCs w:val="26"/>
                    <w:lang w:val="ro-RO"/>
                  </w:rPr>
                  <w:t>●</w:t>
                </w:r>
                <w:r w:rsidRPr="00FF3581">
                  <w:rPr>
                    <w:rFonts w:ascii="Arial" w:hAnsi="Arial"/>
                    <w:sz w:val="14"/>
                    <w:szCs w:val="14"/>
                    <w:lang w:val="ro-RO"/>
                  </w:rPr>
                  <w:t xml:space="preserve">Tel/Fax: </w:t>
                </w:r>
                <w:r>
                  <w:rPr>
                    <w:rFonts w:ascii="Arial" w:eastAsia="Times New Roman" w:hAnsi="Arial" w:cs="Arial"/>
                    <w:sz w:val="14"/>
                    <w:szCs w:val="14"/>
                    <w:lang w:val="ro-RO" w:eastAsia="ro-RO"/>
                  </w:rPr>
                  <w:t xml:space="preserve">031  4361428 / 031 4361428           </w:t>
                </w:r>
                <w:r w:rsidRPr="00FF3581">
                  <w:rPr>
                    <w:rFonts w:ascii="Arial" w:hAnsi="Arial" w:cs="Arial"/>
                    <w:color w:val="BFBFBF" w:themeColor="background1" w:themeShade="BF"/>
                    <w:sz w:val="12"/>
                    <w:szCs w:val="26"/>
                    <w:lang w:val="ro-RO"/>
                  </w:rPr>
                  <w:t>●</w:t>
                </w:r>
                <w:r w:rsidRPr="00FF3581">
                  <w:rPr>
                    <w:rFonts w:ascii="Arial" w:hAnsi="Arial"/>
                    <w:sz w:val="14"/>
                    <w:szCs w:val="14"/>
                    <w:lang w:val="ro-RO"/>
                  </w:rPr>
                  <w:t xml:space="preserve">    </w:t>
                </w:r>
                <w:hyperlink r:id="rId2" w:history="1">
                  <w:r w:rsidRPr="009D247B">
                    <w:rPr>
                      <w:rStyle w:val="Hyperlink"/>
                      <w:rFonts w:ascii="Arial" w:eastAsia="Times New Roman" w:hAnsi="Arial" w:cs="Arial"/>
                      <w:color w:val="auto"/>
                      <w:sz w:val="14"/>
                      <w:szCs w:val="14"/>
                      <w:lang w:val="ro-RO" w:eastAsia="ro-RO"/>
                    </w:rPr>
                    <w:t>officebucuresti@transilvanialeasingsicredit.ro</w:t>
                  </w:r>
                </w:hyperlink>
              </w:p>
              <w:p w:rsidR="00561A18" w:rsidRDefault="00561A18" w:rsidP="009D247B">
                <w:pPr>
                  <w:autoSpaceDE w:val="0"/>
                  <w:autoSpaceDN w:val="0"/>
                  <w:adjustRightInd w:val="0"/>
                  <w:rPr>
                    <w:rFonts w:ascii="Arial" w:eastAsia="Times New Roman" w:hAnsi="Arial" w:cs="Arial"/>
                    <w:sz w:val="14"/>
                    <w:szCs w:val="14"/>
                    <w:lang w:val="ro-RO" w:eastAsia="ro-RO"/>
                  </w:rPr>
                </w:pPr>
                <w:r>
                  <w:rPr>
                    <w:rFonts w:ascii="Arial" w:eastAsia="Times New Roman" w:hAnsi="Arial" w:cs="Arial"/>
                    <w:sz w:val="14"/>
                    <w:szCs w:val="14"/>
                    <w:lang w:val="ro-RO" w:eastAsia="ro-RO"/>
                  </w:rPr>
                  <w:t xml:space="preserve">Punct lucru: SIBIU, Str. Dorului nr. 20, ap.18                         </w:t>
                </w:r>
                <w:r w:rsidRPr="003C78CA">
                  <w:rPr>
                    <w:rFonts w:ascii="Arial" w:hAnsi="Arial" w:cs="Arial"/>
                    <w:color w:val="BFBFBF" w:themeColor="background1" w:themeShade="BF"/>
                    <w:sz w:val="12"/>
                    <w:szCs w:val="26"/>
                    <w:lang w:val="ro-RO"/>
                  </w:rPr>
                  <w:t>●</w:t>
                </w:r>
                <w:r w:rsidRPr="003C78CA">
                  <w:rPr>
                    <w:rFonts w:ascii="Arial" w:hAnsi="Arial"/>
                    <w:sz w:val="14"/>
                    <w:szCs w:val="14"/>
                    <w:lang w:val="ro-RO"/>
                  </w:rPr>
                  <w:t xml:space="preserve">Tel./Fax:0369.432.724 </w:t>
                </w:r>
                <w:r>
                  <w:rPr>
                    <w:rFonts w:ascii="Arial" w:eastAsia="Times New Roman" w:hAnsi="Arial" w:cs="Arial"/>
                    <w:sz w:val="14"/>
                    <w:szCs w:val="14"/>
                    <w:lang w:val="ro-RO" w:eastAsia="ro-RO"/>
                  </w:rPr>
                  <w:t xml:space="preserve">                                 </w:t>
                </w:r>
                <w:r w:rsidRPr="003C78CA">
                  <w:rPr>
                    <w:rFonts w:ascii="Arial" w:hAnsi="Arial" w:cs="Arial"/>
                    <w:color w:val="BFBFBF" w:themeColor="background1" w:themeShade="BF"/>
                    <w:sz w:val="12"/>
                    <w:szCs w:val="26"/>
                    <w:lang w:val="ro-RO"/>
                  </w:rPr>
                  <w:t>●</w:t>
                </w:r>
                <w:r w:rsidRPr="003C78CA">
                  <w:rPr>
                    <w:rFonts w:ascii="Arial" w:hAnsi="Arial"/>
                    <w:sz w:val="14"/>
                    <w:szCs w:val="14"/>
                    <w:lang w:val="ro-RO"/>
                  </w:rPr>
                  <w:t xml:space="preserve">            </w:t>
                </w:r>
                <w:hyperlink r:id="rId3" w:history="1">
                  <w:r w:rsidRPr="009D247B">
                    <w:rPr>
                      <w:rStyle w:val="Hyperlink"/>
                      <w:rFonts w:ascii="Arial" w:eastAsia="Times New Roman" w:hAnsi="Arial" w:cs="Arial"/>
                      <w:color w:val="auto"/>
                      <w:sz w:val="14"/>
                      <w:szCs w:val="14"/>
                      <w:lang w:val="ro-RO" w:eastAsia="ro-RO"/>
                    </w:rPr>
                    <w:t>officesibiu@transilvanialeasingsicredit.ro</w:t>
                  </w:r>
                </w:hyperlink>
              </w:p>
              <w:p w:rsidR="00561A18" w:rsidRDefault="00561A18" w:rsidP="009D247B">
                <w:pPr>
                  <w:autoSpaceDE w:val="0"/>
                  <w:autoSpaceDN w:val="0"/>
                  <w:adjustRightInd w:val="0"/>
                  <w:rPr>
                    <w:rFonts w:ascii="Arial" w:eastAsia="Times New Roman" w:hAnsi="Arial" w:cs="Arial"/>
                    <w:sz w:val="14"/>
                    <w:szCs w:val="14"/>
                    <w:lang w:val="ro-RO" w:eastAsia="ro-RO"/>
                  </w:rPr>
                </w:pPr>
              </w:p>
              <w:p w:rsidR="00561A18" w:rsidRDefault="00561A18" w:rsidP="00C100F3">
                <w:pPr>
                  <w:autoSpaceDE w:val="0"/>
                  <w:autoSpaceDN w:val="0"/>
                  <w:adjustRightInd w:val="0"/>
                  <w:jc w:val="center"/>
                  <w:rPr>
                    <w:rFonts w:ascii="Arial" w:eastAsia="Times New Roman" w:hAnsi="Arial" w:cs="Arial"/>
                    <w:sz w:val="14"/>
                    <w:szCs w:val="14"/>
                    <w:lang w:val="ro-RO" w:eastAsia="ro-RO"/>
                  </w:rPr>
                </w:pPr>
              </w:p>
              <w:p w:rsidR="00561A18" w:rsidRPr="003C78CA" w:rsidRDefault="00561A18" w:rsidP="004E754A">
                <w:pPr>
                  <w:autoSpaceDE w:val="0"/>
                  <w:autoSpaceDN w:val="0"/>
                  <w:adjustRightInd w:val="0"/>
                  <w:jc w:val="center"/>
                  <w:rPr>
                    <w:lang w:val="ro-RO"/>
                  </w:rPr>
                </w:pPr>
              </w:p>
            </w:txbxContent>
          </v:textbox>
        </v:shape>
      </w:pict>
    </w:r>
    <w:r>
      <w:rPr>
        <w:noProof/>
      </w:rPr>
      <w:pict w14:anchorId="5ADC5A58">
        <v:shape id="Text Box 2" o:spid="_x0000_s2052" type="#_x0000_t202" style="position:absolute;left:0;text-align:left;margin-left:-76.4pt;margin-top:69.35pt;width:89.25pt;height:25.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" filled="f" stroked="f">
          <v:textbox>
            <w:txbxContent>
              <w:p w:rsidR="00561A18" w:rsidRPr="00366D04" w:rsidRDefault="00561A18">
                <w:pPr>
                  <w:rPr>
                    <w:sz w:val="18"/>
                    <w:szCs w:val="18"/>
                  </w:rPr>
                </w:pPr>
                <w:r w:rsidRPr="00366D04">
                  <w:rPr>
                    <w:color w:val="BFBFBF" w:themeColor="background1" w:themeShade="BF"/>
                    <w:spacing w:val="60"/>
                    <w:sz w:val="18"/>
                    <w:szCs w:val="18"/>
                  </w:rPr>
                  <w:t xml:space="preserve">Pagina | </w:t>
                </w:r>
                <w:r w:rsidR="00853C19" w:rsidRPr="00366D04">
                  <w:rPr>
                    <w:sz w:val="18"/>
                    <w:szCs w:val="18"/>
                  </w:rPr>
                  <w:fldChar w:fldCharType="begin"/>
                </w:r>
                <w:r w:rsidRPr="00366D04">
                  <w:rPr>
                    <w:sz w:val="18"/>
                    <w:szCs w:val="18"/>
                  </w:rPr>
                  <w:instrText xml:space="preserve"> PAGE   \* MERGEFORMAT </w:instrText>
                </w:r>
                <w:r w:rsidR="00853C19" w:rsidRPr="00366D04">
                  <w:rPr>
                    <w:sz w:val="18"/>
                    <w:szCs w:val="18"/>
                  </w:rPr>
                  <w:fldChar w:fldCharType="separate"/>
                </w:r>
                <w:r w:rsidR="00787E01" w:rsidRPr="00787E01">
                  <w:rPr>
                    <w:b/>
                    <w:bCs/>
                    <w:noProof/>
                    <w:sz w:val="18"/>
                    <w:szCs w:val="18"/>
                  </w:rPr>
                  <w:t>3</w:t>
                </w:r>
                <w:r w:rsidR="00853C19" w:rsidRPr="00366D04">
                  <w:rPr>
                    <w:b/>
                    <w:bCs/>
                    <w:noProof/>
                    <w:sz w:val="18"/>
                    <w:szCs w:val="18"/>
                  </w:rPr>
                  <w:fldChar w:fldCharType="end"/>
                </w:r>
                <w:r w:rsidRPr="00366D04">
                  <w:rPr>
                    <w:b/>
                    <w:bCs/>
                    <w:sz w:val="18"/>
                    <w:szCs w:val="18"/>
                  </w:rPr>
                  <w:t xml:space="preserve"> </w:t>
                </w:r>
              </w:p>
            </w:txbxContent>
          </v:textbox>
          <w10:wrap anchorx="margin"/>
        </v:shape>
      </w:pict>
    </w:r>
    <w:r>
      <w:rPr>
        <w:noProof/>
      </w:rPr>
      <w:pict w14:anchorId="34DB7DF9">
        <v:shape id="_x0000_s2051" type="#_x0000_t202" style="position:absolute;left:0;text-align:left;margin-left:-8.1pt;margin-top:54.35pt;width:477.3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" filled="f" stroked="f">
          <v:textbox inset="0,0,0,0">
            <w:txbxContent>
              <w:p w:rsidR="00561A18" w:rsidRDefault="00561A18" w:rsidP="004E754A">
                <w:pPr>
                  <w:pStyle w:val="Kopfzeile"/>
                  <w:jc w:val="center"/>
                  <w:rPr>
                    <w:rFonts w:ascii="Arial" w:hAnsi="Arial"/>
                    <w:color w:val="BFBFBF" w:themeColor="background1" w:themeShade="BF"/>
                    <w:sz w:val="12"/>
                    <w:szCs w:val="14"/>
                  </w:rPr>
                </w:pPr>
              </w:p>
              <w:p w:rsidR="00561A18" w:rsidRPr="0032279D" w:rsidRDefault="00561A18" w:rsidP="004E754A">
                <w:pPr>
                  <w:pStyle w:val="Kopfzeile"/>
                  <w:jc w:val="center"/>
                  <w:rPr>
                    <w:rFonts w:ascii="Arial" w:hAnsi="Arial"/>
                    <w:color w:val="262626" w:themeColor="text1" w:themeTint="D9"/>
                    <w:sz w:val="12"/>
                    <w:szCs w:val="14"/>
                  </w:rPr>
                </w:pPr>
                <w:r w:rsidRPr="0032279D">
                  <w:rPr>
                    <w:rFonts w:ascii="Arial" w:hAnsi="Arial"/>
                    <w:color w:val="262626" w:themeColor="text1" w:themeTint="D9"/>
                    <w:sz w:val="12"/>
                    <w:szCs w:val="14"/>
                  </w:rPr>
                  <w:t>RO9845734; J08/1457/1997</w:t>
                </w:r>
                <w:r w:rsidRPr="0032279D">
                  <w:rPr>
                    <w:rFonts w:ascii="Arial" w:hAnsi="Arial"/>
                    <w:color w:val="262626" w:themeColor="text1" w:themeTint="D9"/>
                    <w:sz w:val="14"/>
                    <w:szCs w:val="14"/>
                  </w:rPr>
                  <w:t xml:space="preserve"> </w:t>
                </w:r>
                <w:r w:rsidRPr="0032279D">
                  <w:rPr>
                    <w:rFonts w:ascii="Arial" w:hAnsi="Arial" w:cs="Arial"/>
                    <w:color w:val="262626" w:themeColor="text1" w:themeTint="D9"/>
                    <w:sz w:val="12"/>
                    <w:szCs w:val="26"/>
                  </w:rPr>
                  <w:t>●</w:t>
                </w:r>
                <w:r w:rsidRPr="0032279D">
                  <w:rPr>
                    <w:rFonts w:ascii="Arial" w:hAnsi="Arial"/>
                    <w:color w:val="262626" w:themeColor="text1" w:themeTint="D9"/>
                    <w:sz w:val="14"/>
                    <w:szCs w:val="14"/>
                  </w:rPr>
                  <w:t xml:space="preserve"> </w:t>
                </w:r>
                <w:r w:rsidRPr="0032279D">
                  <w:rPr>
                    <w:rFonts w:ascii="Arial" w:hAnsi="Arial"/>
                    <w:color w:val="262626" w:themeColor="text1" w:themeTint="D9"/>
                    <w:sz w:val="12"/>
                    <w:szCs w:val="14"/>
                  </w:rPr>
                  <w:t xml:space="preserve">CAPITAL SOCIAL SUBSCRIS </w:t>
                </w:r>
                <w:r w:rsidRPr="0032279D">
                  <w:rPr>
                    <w:rFonts w:ascii="Arial" w:hAnsi="Arial"/>
                    <w:color w:val="262626" w:themeColor="text1" w:themeTint="D9"/>
                    <w:sz w:val="12"/>
                    <w:szCs w:val="14"/>
                    <w:lang w:val="ro-RO"/>
                  </w:rPr>
                  <w:t>Ş</w:t>
                </w:r>
                <w:r w:rsidRPr="0032279D">
                  <w:rPr>
                    <w:rFonts w:ascii="Arial" w:hAnsi="Arial"/>
                    <w:color w:val="262626" w:themeColor="text1" w:themeTint="D9"/>
                    <w:sz w:val="12"/>
                    <w:szCs w:val="14"/>
                  </w:rPr>
                  <w:t>I VĂRSAT 51569000.00 LEI</w:t>
                </w:r>
                <w:r w:rsidRPr="0032279D">
                  <w:rPr>
                    <w:rFonts w:ascii="Arial" w:hAnsi="Arial"/>
                    <w:color w:val="262626" w:themeColor="text1" w:themeTint="D9"/>
                    <w:sz w:val="14"/>
                    <w:szCs w:val="14"/>
                  </w:rPr>
                  <w:t xml:space="preserve"> </w:t>
                </w:r>
                <w:r w:rsidRPr="0032279D">
                  <w:rPr>
                    <w:rFonts w:ascii="Arial" w:hAnsi="Arial" w:cs="Arial"/>
                    <w:color w:val="262626" w:themeColor="text1" w:themeTint="D9"/>
                    <w:sz w:val="12"/>
                    <w:szCs w:val="26"/>
                  </w:rPr>
                  <w:t>●</w:t>
                </w:r>
                <w:r w:rsidRPr="0032279D">
                  <w:rPr>
                    <w:rFonts w:ascii="Arial" w:hAnsi="Arial"/>
                    <w:color w:val="262626" w:themeColor="text1" w:themeTint="D9"/>
                    <w:sz w:val="14"/>
                    <w:szCs w:val="14"/>
                  </w:rPr>
                  <w:t xml:space="preserve"> </w:t>
                </w:r>
                <w:r w:rsidRPr="0032279D">
                  <w:rPr>
                    <w:rFonts w:ascii="Arial" w:hAnsi="Arial"/>
                    <w:color w:val="262626" w:themeColor="text1" w:themeTint="D9"/>
                    <w:sz w:val="12"/>
                    <w:szCs w:val="14"/>
                  </w:rPr>
                  <w:t>BNR: RG-PJR-08-110060/02.10.2008</w:t>
                </w:r>
                <w:r w:rsidRPr="0032279D">
                  <w:rPr>
                    <w:rFonts w:ascii="Arial" w:hAnsi="Arial"/>
                    <w:color w:val="262626" w:themeColor="text1" w:themeTint="D9"/>
                    <w:sz w:val="14"/>
                    <w:szCs w:val="14"/>
                  </w:rPr>
                  <w:t xml:space="preserve"> </w:t>
                </w:r>
                <w:r w:rsidRPr="0032279D">
                  <w:rPr>
                    <w:rFonts w:ascii="Arial" w:hAnsi="Arial" w:cs="Arial"/>
                    <w:color w:val="262626" w:themeColor="text1" w:themeTint="D9"/>
                    <w:sz w:val="12"/>
                    <w:szCs w:val="26"/>
                  </w:rPr>
                  <w:t>●</w:t>
                </w:r>
                <w:r w:rsidRPr="0032279D">
                  <w:rPr>
                    <w:rFonts w:ascii="Arial" w:hAnsi="Arial"/>
                    <w:color w:val="262626" w:themeColor="text1" w:themeTint="D9"/>
                    <w:sz w:val="14"/>
                    <w:szCs w:val="14"/>
                  </w:rPr>
                  <w:t xml:space="preserve"> </w:t>
                </w:r>
                <w:r w:rsidRPr="0032279D">
                  <w:rPr>
                    <w:rFonts w:ascii="Arial" w:hAnsi="Arial"/>
                    <w:color w:val="262626" w:themeColor="text1" w:themeTint="D9"/>
                    <w:sz w:val="12"/>
                    <w:szCs w:val="14"/>
                  </w:rPr>
                  <w:t>BNR: RS-PJR-08-110060/13.05.2009</w:t>
                </w:r>
              </w:p>
              <w:p w:rsidR="00561A18" w:rsidRPr="00043E41" w:rsidRDefault="00561A18" w:rsidP="004E754A">
                <w:pPr>
                  <w:autoSpaceDE w:val="0"/>
                  <w:autoSpaceDN w:val="0"/>
                  <w:adjustRightInd w:val="0"/>
                  <w:jc w:val="center"/>
                  <w:rPr>
                    <w:sz w:val="20"/>
                  </w:rPr>
                </w:pPr>
              </w:p>
            </w:txbxContent>
          </v:textbox>
        </v:shape>
      </w:pict>
    </w:r>
    <w:r>
      <w:rPr>
        <w:noProof/>
      </w:rPr>
      <w:pict w14:anchorId="4155EAA2">
        <v:shape id="_x0000_s2050" type="#_x0000_t202" style="position:absolute;left:0;text-align:left;margin-left:-10.25pt;margin-top:9.95pt;width:479.45pt;height:1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" filled="f" stroked="f">
          <v:textbox inset="0,0,0,0">
            <w:txbxContent>
              <w:p w:rsidR="00561A18" w:rsidRPr="00117B5F" w:rsidRDefault="00561A18" w:rsidP="00BA4285">
                <w:pPr>
                  <w:autoSpaceDE w:val="0"/>
                  <w:autoSpaceDN w:val="0"/>
                  <w:adjustRightInd w:val="0"/>
                  <w:jc w:val="center"/>
                </w:pPr>
                <w:r w:rsidRPr="00323B1A">
                  <w:rPr>
                    <w:rFonts w:ascii="Arial" w:hAnsi="Arial"/>
                    <w:b/>
                    <w:color w:val="0E79B6"/>
                    <w:sz w:val="16"/>
                    <w:szCs w:val="14"/>
                  </w:rPr>
                  <w:t xml:space="preserve">TRANSILVANIA LEASING </w:t>
                </w:r>
                <w:r>
                  <w:rPr>
                    <w:rFonts w:ascii="Arial" w:hAnsi="Arial"/>
                    <w:b/>
                    <w:color w:val="0E79B6"/>
                    <w:sz w:val="16"/>
                    <w:szCs w:val="14"/>
                    <w:lang w:val="ro-RO"/>
                  </w:rPr>
                  <w:t>Ș</w:t>
                </w:r>
                <w:r w:rsidRPr="00323B1A">
                  <w:rPr>
                    <w:rFonts w:ascii="Arial" w:hAnsi="Arial"/>
                    <w:b/>
                    <w:color w:val="0E79B6"/>
                    <w:sz w:val="16"/>
                    <w:szCs w:val="14"/>
                  </w:rPr>
                  <w:t>I CREDIT IFN SA</w:t>
                </w:r>
              </w:p>
            </w:txbxContent>
          </v:textbox>
        </v:shape>
      </w:pict>
    </w:r>
    <w:r>
      <w:rPr>
        <w:noProof/>
      </w:rPr>
      <w:pict w14:anchorId="390D6669">
        <v:line id="Straight Connector 2" o:spid="_x0000_s2049" style="position:absolute;left:0;text-align:left;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pt,1.75pt" to="469.5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" strokecolor="#d9d9d9">
          <o:lock v:ext="edit" shapetype="f"/>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66BA" w:rsidRDefault="00E666BA" w:rsidP="00232B60">
      <w:r>
        <w:separator/>
      </w:r>
    </w:p>
  </w:footnote>
  <w:footnote w:type="continuationSeparator" w:id="0">
    <w:p w:rsidR="00E666BA" w:rsidRDefault="00E666BA" w:rsidP="00232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1A18" w:rsidRDefault="00561A18">
    <w:pPr>
      <w:pStyle w:val="Kopfzeile"/>
    </w:pPr>
    <w:r>
      <w:rPr>
        <w:noProof/>
      </w:rPr>
      <w:drawing>
        <wp:anchor distT="0" distB="0" distL="114300" distR="114300" simplePos="0" relativeHeight="251658240" behindDoc="1" locked="0" layoutInCell="1" allowOverlap="1">
          <wp:simplePos x="0" y="0"/>
          <wp:positionH relativeFrom="leftMargin">
            <wp:posOffset>3206750</wp:posOffset>
          </wp:positionH>
          <wp:positionV relativeFrom="page">
            <wp:posOffset>180975</wp:posOffset>
          </wp:positionV>
          <wp:extent cx="1403350" cy="923925"/>
          <wp:effectExtent l="1905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nal-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350" cy="923925"/>
                  </a:xfrm>
                  <a:prstGeom prst="rect">
                    <a:avLst/>
                  </a:prstGeom>
                </pic:spPr>
              </pic:pic>
            </a:graphicData>
          </a:graphic>
        </wp:anchor>
      </w:drawing>
    </w:r>
    <w:r w:rsidR="00E666BA">
      <w:rPr>
        <w:noProof/>
      </w:rPr>
      <w:pict w14:anchorId="3CDD705C">
        <v:line id="Straight Connector 8" o:spid="_x0000_s2054" style="position:absolute;z-index:2516695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pt,23.6pt" to="469.5pt,2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" strokecolor="#d9d9d9">
          <o:lock v:ext="edit" shapetype="f"/>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45C94"/>
    <w:multiLevelType w:val="hybridMultilevel"/>
    <w:tmpl w:val="4D285D5A"/>
    <w:lvl w:ilvl="0" w:tplc="04090001">
      <w:start w:val="1"/>
      <w:numFmt w:val="bullet"/>
      <w:lvlText w:val=""/>
      <w:lvlJc w:val="left"/>
      <w:pPr>
        <w:ind w:left="528" w:hanging="168"/>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84A3299"/>
    <w:multiLevelType w:val="multilevel"/>
    <w:tmpl w:val="56464A60"/>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8022A7"/>
    <w:multiLevelType w:val="multilevel"/>
    <w:tmpl w:val="4B7C697A"/>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144CBB"/>
    <w:multiLevelType w:val="hybridMultilevel"/>
    <w:tmpl w:val="C3F2D22E"/>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9424150"/>
    <w:multiLevelType w:val="hybridMultilevel"/>
    <w:tmpl w:val="CE7863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4A6130"/>
    <w:multiLevelType w:val="hybridMultilevel"/>
    <w:tmpl w:val="FB8CC09E"/>
    <w:lvl w:ilvl="0" w:tplc="BF7EC700">
      <w:start w:val="2"/>
      <w:numFmt w:val="bullet"/>
      <w:lvlText w:val="-"/>
      <w:lvlJc w:val="left"/>
      <w:pPr>
        <w:tabs>
          <w:tab w:val="num" w:pos="720"/>
        </w:tabs>
        <w:ind w:left="720" w:hanging="360"/>
      </w:pPr>
      <w:rPr>
        <w:rFonts w:ascii="Times New Roman" w:eastAsia="MS Mincho"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AB84206"/>
    <w:multiLevelType w:val="hybridMultilevel"/>
    <w:tmpl w:val="F23C867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11A2D54"/>
    <w:multiLevelType w:val="hybridMultilevel"/>
    <w:tmpl w:val="BCEE785E"/>
    <w:lvl w:ilvl="0" w:tplc="04090001">
      <w:start w:val="1"/>
      <w:numFmt w:val="bullet"/>
      <w:lvlText w:val=""/>
      <w:lvlJc w:val="left"/>
      <w:pPr>
        <w:ind w:left="720" w:hanging="360"/>
      </w:pPr>
      <w:rPr>
        <w:rFonts w:ascii="Symbol" w:hAnsi="Symbol" w:cs="Symbol" w:hint="default"/>
      </w:rPr>
    </w:lvl>
    <w:lvl w:ilvl="1" w:tplc="2CDC5BA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3DA0A4E"/>
    <w:multiLevelType w:val="hybridMultilevel"/>
    <w:tmpl w:val="142ADD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AC17C44"/>
    <w:multiLevelType w:val="hybridMultilevel"/>
    <w:tmpl w:val="2EA6252A"/>
    <w:lvl w:ilvl="0" w:tplc="52527176">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1B23162"/>
    <w:multiLevelType w:val="multilevel"/>
    <w:tmpl w:val="6D40A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715A37"/>
    <w:multiLevelType w:val="hybridMultilevel"/>
    <w:tmpl w:val="92B6C0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7B2F96"/>
    <w:multiLevelType w:val="hybridMultilevel"/>
    <w:tmpl w:val="F0128514"/>
    <w:lvl w:ilvl="0" w:tplc="D6A64B3E">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90D1745"/>
    <w:multiLevelType w:val="hybridMultilevel"/>
    <w:tmpl w:val="BF00F9BC"/>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A440FF3"/>
    <w:multiLevelType w:val="hybridMultilevel"/>
    <w:tmpl w:val="BDF604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EFC1BF0"/>
    <w:multiLevelType w:val="hybridMultilevel"/>
    <w:tmpl w:val="D818A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8F7B37"/>
    <w:multiLevelType w:val="hybridMultilevel"/>
    <w:tmpl w:val="7F6CC1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1"/>
  </w:num>
  <w:num w:numId="12">
    <w:abstractNumId w:val="2"/>
  </w:num>
  <w:num w:numId="13">
    <w:abstractNumId w:val="10"/>
  </w:num>
  <w:num w:numId="14">
    <w:abstractNumId w:val="15"/>
  </w:num>
  <w:num w:numId="15">
    <w:abstractNumId w:val="8"/>
  </w:num>
  <w:num w:numId="16">
    <w:abstractNumId w:val="14"/>
  </w:num>
  <w:num w:numId="17">
    <w:abstractNumId w:val="16"/>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2B60"/>
    <w:rsid w:val="0000317D"/>
    <w:rsid w:val="0002028D"/>
    <w:rsid w:val="00024696"/>
    <w:rsid w:val="00024713"/>
    <w:rsid w:val="00026105"/>
    <w:rsid w:val="000410E1"/>
    <w:rsid w:val="0004320F"/>
    <w:rsid w:val="00043E41"/>
    <w:rsid w:val="000740E8"/>
    <w:rsid w:val="00081320"/>
    <w:rsid w:val="00086E45"/>
    <w:rsid w:val="000A6171"/>
    <w:rsid w:val="000C4EDC"/>
    <w:rsid w:val="000E2DA2"/>
    <w:rsid w:val="000F4ECF"/>
    <w:rsid w:val="001036FB"/>
    <w:rsid w:val="001160FA"/>
    <w:rsid w:val="00117B5F"/>
    <w:rsid w:val="001B44A8"/>
    <w:rsid w:val="001E3FFE"/>
    <w:rsid w:val="002017E1"/>
    <w:rsid w:val="002163C6"/>
    <w:rsid w:val="00232B60"/>
    <w:rsid w:val="00236501"/>
    <w:rsid w:val="002631F8"/>
    <w:rsid w:val="002667E3"/>
    <w:rsid w:val="002A055A"/>
    <w:rsid w:val="002A7426"/>
    <w:rsid w:val="002B0285"/>
    <w:rsid w:val="002B0F43"/>
    <w:rsid w:val="002C0D3A"/>
    <w:rsid w:val="002D7C29"/>
    <w:rsid w:val="002E05DD"/>
    <w:rsid w:val="002E4377"/>
    <w:rsid w:val="002F773C"/>
    <w:rsid w:val="00313878"/>
    <w:rsid w:val="00317D16"/>
    <w:rsid w:val="0032279D"/>
    <w:rsid w:val="00323B1A"/>
    <w:rsid w:val="00325CE5"/>
    <w:rsid w:val="00334146"/>
    <w:rsid w:val="003461F2"/>
    <w:rsid w:val="00366D04"/>
    <w:rsid w:val="0038218F"/>
    <w:rsid w:val="003A1135"/>
    <w:rsid w:val="003A2215"/>
    <w:rsid w:val="003B3383"/>
    <w:rsid w:val="003C37DF"/>
    <w:rsid w:val="003C44F4"/>
    <w:rsid w:val="003C78CA"/>
    <w:rsid w:val="003D6841"/>
    <w:rsid w:val="003E1E37"/>
    <w:rsid w:val="003E3422"/>
    <w:rsid w:val="003F0C08"/>
    <w:rsid w:val="003F79A5"/>
    <w:rsid w:val="004139D6"/>
    <w:rsid w:val="004232AB"/>
    <w:rsid w:val="00424DDD"/>
    <w:rsid w:val="004304E5"/>
    <w:rsid w:val="00441A40"/>
    <w:rsid w:val="004506CA"/>
    <w:rsid w:val="0045641D"/>
    <w:rsid w:val="004C28FD"/>
    <w:rsid w:val="004C45FE"/>
    <w:rsid w:val="004D5684"/>
    <w:rsid w:val="004E754A"/>
    <w:rsid w:val="00504A97"/>
    <w:rsid w:val="005335F6"/>
    <w:rsid w:val="005451E0"/>
    <w:rsid w:val="00554228"/>
    <w:rsid w:val="00561A18"/>
    <w:rsid w:val="0057360D"/>
    <w:rsid w:val="00575B3D"/>
    <w:rsid w:val="005862DD"/>
    <w:rsid w:val="005F3EF8"/>
    <w:rsid w:val="00600F26"/>
    <w:rsid w:val="00606C68"/>
    <w:rsid w:val="006070E5"/>
    <w:rsid w:val="0062170E"/>
    <w:rsid w:val="0062427A"/>
    <w:rsid w:val="006720D6"/>
    <w:rsid w:val="00674EA4"/>
    <w:rsid w:val="006F02E5"/>
    <w:rsid w:val="006F1EB7"/>
    <w:rsid w:val="006F36E1"/>
    <w:rsid w:val="007050F9"/>
    <w:rsid w:val="0070618B"/>
    <w:rsid w:val="00710C49"/>
    <w:rsid w:val="00715B56"/>
    <w:rsid w:val="00740919"/>
    <w:rsid w:val="00760B64"/>
    <w:rsid w:val="00780EE8"/>
    <w:rsid w:val="00780F86"/>
    <w:rsid w:val="00787E01"/>
    <w:rsid w:val="00796C33"/>
    <w:rsid w:val="007B458B"/>
    <w:rsid w:val="007C01B1"/>
    <w:rsid w:val="007D25BA"/>
    <w:rsid w:val="007D4CD3"/>
    <w:rsid w:val="007F31FB"/>
    <w:rsid w:val="008266D1"/>
    <w:rsid w:val="00853C19"/>
    <w:rsid w:val="00865BC9"/>
    <w:rsid w:val="008824DB"/>
    <w:rsid w:val="0088777D"/>
    <w:rsid w:val="00896CBD"/>
    <w:rsid w:val="008B4055"/>
    <w:rsid w:val="008E34E3"/>
    <w:rsid w:val="008F0CE5"/>
    <w:rsid w:val="009003EA"/>
    <w:rsid w:val="00904F4E"/>
    <w:rsid w:val="00932153"/>
    <w:rsid w:val="0094711F"/>
    <w:rsid w:val="0095711E"/>
    <w:rsid w:val="00967E40"/>
    <w:rsid w:val="009A4AAD"/>
    <w:rsid w:val="009C20D5"/>
    <w:rsid w:val="009D2364"/>
    <w:rsid w:val="009D247B"/>
    <w:rsid w:val="009E0158"/>
    <w:rsid w:val="009E7D8E"/>
    <w:rsid w:val="009F2E4A"/>
    <w:rsid w:val="00A151A4"/>
    <w:rsid w:val="00A2226D"/>
    <w:rsid w:val="00A245C1"/>
    <w:rsid w:val="00A3756B"/>
    <w:rsid w:val="00A61035"/>
    <w:rsid w:val="00A62D10"/>
    <w:rsid w:val="00A75EBD"/>
    <w:rsid w:val="00A977D1"/>
    <w:rsid w:val="00AA5F17"/>
    <w:rsid w:val="00AB7A6E"/>
    <w:rsid w:val="00AF73A6"/>
    <w:rsid w:val="00B03408"/>
    <w:rsid w:val="00B45A69"/>
    <w:rsid w:val="00B45E16"/>
    <w:rsid w:val="00B7278E"/>
    <w:rsid w:val="00BA4285"/>
    <w:rsid w:val="00BC0B35"/>
    <w:rsid w:val="00BC22E0"/>
    <w:rsid w:val="00C100F3"/>
    <w:rsid w:val="00C11AED"/>
    <w:rsid w:val="00C20FE5"/>
    <w:rsid w:val="00C30421"/>
    <w:rsid w:val="00C34937"/>
    <w:rsid w:val="00C502E7"/>
    <w:rsid w:val="00C71350"/>
    <w:rsid w:val="00CD518F"/>
    <w:rsid w:val="00CE6A7E"/>
    <w:rsid w:val="00D03D8F"/>
    <w:rsid w:val="00D04997"/>
    <w:rsid w:val="00D110D1"/>
    <w:rsid w:val="00D128FA"/>
    <w:rsid w:val="00D41B6D"/>
    <w:rsid w:val="00D56014"/>
    <w:rsid w:val="00D5720A"/>
    <w:rsid w:val="00D63589"/>
    <w:rsid w:val="00D94F9C"/>
    <w:rsid w:val="00DA337C"/>
    <w:rsid w:val="00DC532D"/>
    <w:rsid w:val="00DD4756"/>
    <w:rsid w:val="00DE33E3"/>
    <w:rsid w:val="00DE7000"/>
    <w:rsid w:val="00E05719"/>
    <w:rsid w:val="00E24205"/>
    <w:rsid w:val="00E666BA"/>
    <w:rsid w:val="00EA2692"/>
    <w:rsid w:val="00EB6294"/>
    <w:rsid w:val="00EC09FE"/>
    <w:rsid w:val="00EC7AE7"/>
    <w:rsid w:val="00F202A9"/>
    <w:rsid w:val="00F40461"/>
    <w:rsid w:val="00F522D9"/>
    <w:rsid w:val="00F6205D"/>
    <w:rsid w:val="00F6730E"/>
    <w:rsid w:val="00F705C6"/>
    <w:rsid w:val="00F8790A"/>
    <w:rsid w:val="00FA3FD2"/>
    <w:rsid w:val="00FB1848"/>
    <w:rsid w:val="00FD5411"/>
    <w:rsid w:val="00FD66A9"/>
    <w:rsid w:val="00FE0578"/>
    <w:rsid w:val="00FE6D51"/>
    <w:rsid w:val="00FF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E5A4A77"/>
  <w15:docId w15:val="{A8491298-B632-3D4D-AD6A-30465A56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5411"/>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berschrift1">
    <w:name w:val="heading 1"/>
    <w:basedOn w:val="Standard"/>
    <w:next w:val="Standard"/>
    <w:link w:val="berschrift1Zchn"/>
    <w:uiPriority w:val="9"/>
    <w:qFormat/>
    <w:rsid w:val="00F522D9"/>
    <w:pPr>
      <w:keepNext/>
      <w:keepLines/>
      <w:spacing w:before="480"/>
      <w:outlineLvl w:val="0"/>
    </w:pPr>
    <w:rPr>
      <w:rFonts w:asciiTheme="majorHAnsi" w:eastAsiaTheme="majorEastAsia" w:hAnsiTheme="majorHAnsi"/>
      <w:b/>
      <w:bCs/>
      <w:color w:val="365F91" w:themeColor="accent1" w:themeShade="BF"/>
      <w:kern w:val="2"/>
      <w:sz w:val="28"/>
      <w:szCs w:val="25"/>
    </w:rPr>
  </w:style>
  <w:style w:type="paragraph" w:styleId="berschrift2">
    <w:name w:val="heading 2"/>
    <w:basedOn w:val="Standard"/>
    <w:next w:val="Standard"/>
    <w:link w:val="berschrift2Zchn"/>
    <w:semiHidden/>
    <w:unhideWhenUsed/>
    <w:qFormat/>
    <w:rsid w:val="00796C33"/>
    <w:pPr>
      <w:keepNext/>
      <w:jc w:val="center"/>
      <w:outlineLvl w:val="1"/>
    </w:pPr>
    <w:rPr>
      <w:rFonts w:cs="Times New Roman"/>
      <w:b/>
      <w:kern w:val="2"/>
      <w:sz w:val="28"/>
      <w:szCs w:val="28"/>
      <w:lang w:val="fr-FR" w:bidi="ar-SA"/>
    </w:rPr>
  </w:style>
  <w:style w:type="paragraph" w:styleId="berschrift5">
    <w:name w:val="heading 5"/>
    <w:basedOn w:val="Standard"/>
    <w:next w:val="Standard"/>
    <w:link w:val="berschrift5Zchn"/>
    <w:semiHidden/>
    <w:unhideWhenUsed/>
    <w:qFormat/>
    <w:rsid w:val="00F522D9"/>
    <w:pPr>
      <w:keepNext/>
      <w:keepLines/>
      <w:spacing w:before="200"/>
      <w:outlineLvl w:val="4"/>
    </w:pPr>
    <w:rPr>
      <w:rFonts w:asciiTheme="majorHAnsi" w:eastAsiaTheme="majorEastAsia" w:hAnsiTheme="majorHAnsi"/>
      <w:color w:val="243F60" w:themeColor="accent1" w:themeShade="7F"/>
      <w:kern w:val="2"/>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232B60"/>
    <w:pPr>
      <w:widowControl/>
      <w:tabs>
        <w:tab w:val="center" w:pos="4680"/>
        <w:tab w:val="right" w:pos="9360"/>
      </w:tabs>
      <w:suppressAutoHyphens w:val="0"/>
    </w:pPr>
    <w:rPr>
      <w:rFonts w:asciiTheme="minorHAnsi" w:eastAsiaTheme="minorHAnsi" w:hAnsiTheme="minorHAnsi" w:cstheme="minorBidi"/>
      <w:kern w:val="0"/>
      <w:sz w:val="22"/>
      <w:szCs w:val="22"/>
      <w:lang w:eastAsia="en-US" w:bidi="ar-SA"/>
    </w:rPr>
  </w:style>
  <w:style w:type="character" w:customStyle="1" w:styleId="KopfzeileZchn">
    <w:name w:val="Kopfzeile Zchn"/>
    <w:basedOn w:val="Absatz-Standardschriftart"/>
    <w:link w:val="Kopfzeile"/>
    <w:uiPriority w:val="99"/>
    <w:rsid w:val="00232B60"/>
  </w:style>
  <w:style w:type="paragraph" w:styleId="Fuzeile">
    <w:name w:val="footer"/>
    <w:basedOn w:val="Standard"/>
    <w:link w:val="FuzeileZchn"/>
    <w:uiPriority w:val="99"/>
    <w:unhideWhenUsed/>
    <w:rsid w:val="00232B60"/>
    <w:pPr>
      <w:widowControl/>
      <w:tabs>
        <w:tab w:val="center" w:pos="4680"/>
        <w:tab w:val="right" w:pos="9360"/>
      </w:tabs>
      <w:suppressAutoHyphens w:val="0"/>
    </w:pPr>
    <w:rPr>
      <w:rFonts w:asciiTheme="minorHAnsi" w:eastAsiaTheme="minorHAnsi" w:hAnsiTheme="minorHAnsi" w:cstheme="minorBidi"/>
      <w:kern w:val="0"/>
      <w:sz w:val="22"/>
      <w:szCs w:val="22"/>
      <w:lang w:eastAsia="en-US" w:bidi="ar-SA"/>
    </w:rPr>
  </w:style>
  <w:style w:type="character" w:customStyle="1" w:styleId="FuzeileZchn">
    <w:name w:val="Fußzeile Zchn"/>
    <w:basedOn w:val="Absatz-Standardschriftart"/>
    <w:link w:val="Fuzeile"/>
    <w:uiPriority w:val="99"/>
    <w:rsid w:val="00232B60"/>
  </w:style>
  <w:style w:type="paragraph" w:styleId="Sprechblasentext">
    <w:name w:val="Balloon Text"/>
    <w:basedOn w:val="Standard"/>
    <w:link w:val="SprechblasentextZchn"/>
    <w:uiPriority w:val="99"/>
    <w:semiHidden/>
    <w:unhideWhenUsed/>
    <w:rsid w:val="00232B6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2B60"/>
    <w:rPr>
      <w:rFonts w:ascii="Tahoma" w:hAnsi="Tahoma" w:cs="Tahoma"/>
      <w:sz w:val="16"/>
      <w:szCs w:val="16"/>
    </w:rPr>
  </w:style>
  <w:style w:type="paragraph" w:customStyle="1" w:styleId="TableContents">
    <w:name w:val="Table Contents"/>
    <w:basedOn w:val="Standard"/>
    <w:rsid w:val="00CE6A7E"/>
    <w:pPr>
      <w:suppressLineNumbers/>
    </w:pPr>
  </w:style>
  <w:style w:type="character" w:styleId="Hyperlink">
    <w:name w:val="Hyperlink"/>
    <w:basedOn w:val="Absatz-Standardschriftart"/>
    <w:rsid w:val="00CE6A7E"/>
    <w:rPr>
      <w:color w:val="0000FF"/>
      <w:u w:val="single"/>
    </w:rPr>
  </w:style>
  <w:style w:type="paragraph" w:styleId="Listenabsatz">
    <w:name w:val="List Paragraph"/>
    <w:basedOn w:val="Standard"/>
    <w:uiPriority w:val="34"/>
    <w:qFormat/>
    <w:rsid w:val="00FD5411"/>
    <w:pPr>
      <w:ind w:left="720"/>
      <w:contextualSpacing/>
    </w:pPr>
    <w:rPr>
      <w:szCs w:val="21"/>
    </w:rPr>
  </w:style>
  <w:style w:type="character" w:customStyle="1" w:styleId="berschrift2Zchn">
    <w:name w:val="Überschrift 2 Zchn"/>
    <w:basedOn w:val="Absatz-Standardschriftart"/>
    <w:link w:val="berschrift2"/>
    <w:semiHidden/>
    <w:rsid w:val="00796C33"/>
    <w:rPr>
      <w:rFonts w:ascii="Times New Roman" w:eastAsia="SimSun" w:hAnsi="Times New Roman" w:cs="Times New Roman"/>
      <w:b/>
      <w:kern w:val="2"/>
      <w:sz w:val="28"/>
      <w:szCs w:val="28"/>
      <w:lang w:val="fr-FR" w:eastAsia="hi-IN"/>
    </w:rPr>
  </w:style>
  <w:style w:type="character" w:customStyle="1" w:styleId="berschrift1Zchn">
    <w:name w:val="Überschrift 1 Zchn"/>
    <w:basedOn w:val="Absatz-Standardschriftart"/>
    <w:link w:val="berschrift1"/>
    <w:uiPriority w:val="9"/>
    <w:rsid w:val="00F522D9"/>
    <w:rPr>
      <w:rFonts w:asciiTheme="majorHAnsi" w:eastAsiaTheme="majorEastAsia" w:hAnsiTheme="majorHAnsi" w:cs="Mangal"/>
      <w:b/>
      <w:bCs/>
      <w:color w:val="365F91" w:themeColor="accent1" w:themeShade="BF"/>
      <w:kern w:val="2"/>
      <w:sz w:val="28"/>
      <w:szCs w:val="25"/>
      <w:lang w:eastAsia="hi-IN" w:bidi="hi-IN"/>
    </w:rPr>
  </w:style>
  <w:style w:type="character" w:customStyle="1" w:styleId="berschrift5Zchn">
    <w:name w:val="Überschrift 5 Zchn"/>
    <w:basedOn w:val="Absatz-Standardschriftart"/>
    <w:link w:val="berschrift5"/>
    <w:semiHidden/>
    <w:rsid w:val="00F522D9"/>
    <w:rPr>
      <w:rFonts w:asciiTheme="majorHAnsi" w:eastAsiaTheme="majorEastAsia" w:hAnsiTheme="majorHAnsi" w:cs="Mangal"/>
      <w:color w:val="243F60" w:themeColor="accent1" w:themeShade="7F"/>
      <w:kern w:val="2"/>
      <w:sz w:val="24"/>
      <w:szCs w:val="21"/>
      <w:lang w:eastAsia="hi-IN" w:bidi="hi-IN"/>
    </w:rPr>
  </w:style>
  <w:style w:type="paragraph" w:styleId="Textkrper">
    <w:name w:val="Body Text"/>
    <w:basedOn w:val="Standard"/>
    <w:link w:val="TextkrperZchn"/>
    <w:semiHidden/>
    <w:unhideWhenUsed/>
    <w:rsid w:val="00F522D9"/>
    <w:pPr>
      <w:spacing w:after="120"/>
    </w:pPr>
    <w:rPr>
      <w:kern w:val="2"/>
    </w:rPr>
  </w:style>
  <w:style w:type="character" w:customStyle="1" w:styleId="TextkrperZchn">
    <w:name w:val="Textkörper Zchn"/>
    <w:basedOn w:val="Absatz-Standardschriftart"/>
    <w:link w:val="Textkrper"/>
    <w:semiHidden/>
    <w:rsid w:val="00F522D9"/>
    <w:rPr>
      <w:rFonts w:ascii="Times New Roman" w:eastAsia="SimSun" w:hAnsi="Times New Roman" w:cs="Mangal"/>
      <w:kern w:val="2"/>
      <w:sz w:val="24"/>
      <w:szCs w:val="24"/>
      <w:lang w:eastAsia="hi-IN" w:bidi="hi-IN"/>
    </w:rPr>
  </w:style>
  <w:style w:type="character" w:styleId="Fett">
    <w:name w:val="Strong"/>
    <w:basedOn w:val="Absatz-Standardschriftart"/>
    <w:qFormat/>
    <w:rsid w:val="00F522D9"/>
    <w:rPr>
      <w:b/>
      <w:bCs/>
    </w:rPr>
  </w:style>
  <w:style w:type="table" w:styleId="Tabellenraster">
    <w:name w:val="Table Grid"/>
    <w:basedOn w:val="NormaleTabelle"/>
    <w:uiPriority w:val="59"/>
    <w:rsid w:val="00AB7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tyle">
    <w:name w:val="TitleStyle"/>
    <w:rsid w:val="000E2DA2"/>
    <w:pPr>
      <w:spacing w:line="240" w:lineRule="auto"/>
    </w:pPr>
    <w:rPr>
      <w:rFonts w:ascii="Times New Roman" w:eastAsia="Times New Roman" w:hAnsi="Times New Roman" w:cs="Times New Roman"/>
      <w:b/>
      <w:color w:val="000000" w:themeColor="text1"/>
      <w:sz w:val="24"/>
      <w:lang w:val="pl-PL"/>
    </w:rPr>
  </w:style>
  <w:style w:type="character" w:styleId="Kommentarzeichen">
    <w:name w:val="annotation reference"/>
    <w:basedOn w:val="Absatz-Standardschriftart"/>
    <w:uiPriority w:val="99"/>
    <w:semiHidden/>
    <w:unhideWhenUsed/>
    <w:rsid w:val="00561A18"/>
    <w:rPr>
      <w:sz w:val="16"/>
      <w:szCs w:val="16"/>
    </w:rPr>
  </w:style>
  <w:style w:type="paragraph" w:styleId="Kommentartext">
    <w:name w:val="annotation text"/>
    <w:basedOn w:val="Standard"/>
    <w:link w:val="KommentartextZchn"/>
    <w:uiPriority w:val="99"/>
    <w:semiHidden/>
    <w:unhideWhenUsed/>
    <w:rsid w:val="00561A18"/>
    <w:rPr>
      <w:sz w:val="20"/>
      <w:szCs w:val="18"/>
    </w:rPr>
  </w:style>
  <w:style w:type="character" w:customStyle="1" w:styleId="KommentartextZchn">
    <w:name w:val="Kommentartext Zchn"/>
    <w:basedOn w:val="Absatz-Standardschriftart"/>
    <w:link w:val="Kommentartext"/>
    <w:uiPriority w:val="99"/>
    <w:semiHidden/>
    <w:rsid w:val="00561A18"/>
    <w:rPr>
      <w:rFonts w:ascii="Times New Roman" w:eastAsia="SimSun" w:hAnsi="Times New Roman"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561A18"/>
    <w:rPr>
      <w:b/>
      <w:bCs/>
    </w:rPr>
  </w:style>
  <w:style w:type="character" w:customStyle="1" w:styleId="KommentarthemaZchn">
    <w:name w:val="Kommentarthema Zchn"/>
    <w:basedOn w:val="KommentartextZchn"/>
    <w:link w:val="Kommentarthema"/>
    <w:uiPriority w:val="99"/>
    <w:semiHidden/>
    <w:rsid w:val="00561A18"/>
    <w:rPr>
      <w:rFonts w:ascii="Times New Roman" w:eastAsia="SimSun" w:hAnsi="Times New Roman" w:cs="Mangal"/>
      <w:b/>
      <w:bCs/>
      <w:kern w:val="1"/>
      <w:sz w:val="20"/>
      <w:szCs w:val="18"/>
      <w:lang w:eastAsia="hi-IN" w:bidi="hi-IN"/>
    </w:rPr>
  </w:style>
  <w:style w:type="paragraph" w:styleId="berarbeitung">
    <w:name w:val="Revision"/>
    <w:hidden/>
    <w:uiPriority w:val="99"/>
    <w:semiHidden/>
    <w:rsid w:val="00561A18"/>
    <w:pPr>
      <w:spacing w:after="0" w:line="240" w:lineRule="auto"/>
    </w:pPr>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240449">
      <w:bodyDiv w:val="1"/>
      <w:marLeft w:val="0"/>
      <w:marRight w:val="0"/>
      <w:marTop w:val="0"/>
      <w:marBottom w:val="0"/>
      <w:divBdr>
        <w:top w:val="none" w:sz="0" w:space="0" w:color="auto"/>
        <w:left w:val="none" w:sz="0" w:space="0" w:color="auto"/>
        <w:bottom w:val="none" w:sz="0" w:space="0" w:color="auto"/>
        <w:right w:val="none" w:sz="0" w:space="0" w:color="auto"/>
      </w:divBdr>
    </w:div>
    <w:div w:id="842355586">
      <w:bodyDiv w:val="1"/>
      <w:marLeft w:val="0"/>
      <w:marRight w:val="0"/>
      <w:marTop w:val="0"/>
      <w:marBottom w:val="0"/>
      <w:divBdr>
        <w:top w:val="none" w:sz="0" w:space="0" w:color="auto"/>
        <w:left w:val="none" w:sz="0" w:space="0" w:color="auto"/>
        <w:bottom w:val="none" w:sz="0" w:space="0" w:color="auto"/>
        <w:right w:val="none" w:sz="0" w:space="0" w:color="auto"/>
      </w:divBdr>
    </w:div>
    <w:div w:id="1490292416">
      <w:bodyDiv w:val="1"/>
      <w:marLeft w:val="0"/>
      <w:marRight w:val="0"/>
      <w:marTop w:val="0"/>
      <w:marBottom w:val="0"/>
      <w:divBdr>
        <w:top w:val="none" w:sz="0" w:space="0" w:color="auto"/>
        <w:left w:val="none" w:sz="0" w:space="0" w:color="auto"/>
        <w:bottom w:val="none" w:sz="0" w:space="0" w:color="auto"/>
        <w:right w:val="none" w:sz="0" w:space="0" w:color="auto"/>
      </w:divBdr>
    </w:div>
    <w:div w:id="214184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sibiu@transilvanialeasingsicredit.ro" TargetMode="External"/><Relationship Id="rId2" Type="http://schemas.openxmlformats.org/officeDocument/2006/relationships/hyperlink" Target="mailto:officebucuresti@transilvanialeasingsicredit.ro" TargetMode="External"/><Relationship Id="rId1" Type="http://schemas.openxmlformats.org/officeDocument/2006/relationships/hyperlink" Target="mailto:officecluj@transilvanialeasingsicredi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8E1EE-4E13-2444-8616-87FBBA70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3691</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Rauca</dc:creator>
  <cp:lastModifiedBy>Catalin Stroe</cp:lastModifiedBy>
  <cp:revision>8</cp:revision>
  <cp:lastPrinted>2020-03-24T11:10:00Z</cp:lastPrinted>
  <dcterms:created xsi:type="dcterms:W3CDTF">2020-04-24T08:34:00Z</dcterms:created>
  <dcterms:modified xsi:type="dcterms:W3CDTF">2020-05-21T13:55:00Z</dcterms:modified>
</cp:coreProperties>
</file>